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A34" w14:textId="77777777" w:rsidR="00951AC2" w:rsidRPr="00790739" w:rsidRDefault="00951AC2" w:rsidP="00951AC2">
      <w:pPr>
        <w:tabs>
          <w:tab w:val="left" w:pos="1037"/>
        </w:tabs>
        <w:jc w:val="center"/>
        <w:rPr>
          <w:rFonts w:ascii="Book Antiqua" w:hAnsi="Book Antiqua" w:cs="Arial"/>
          <w:b/>
          <w:color w:val="0000FF"/>
        </w:rPr>
      </w:pPr>
    </w:p>
    <w:p w14:paraId="1C338F0E" w14:textId="77777777" w:rsidR="00951AC2" w:rsidRPr="00790739" w:rsidRDefault="00951AC2" w:rsidP="00951AC2">
      <w:pPr>
        <w:tabs>
          <w:tab w:val="left" w:pos="1037"/>
        </w:tabs>
        <w:jc w:val="center"/>
        <w:rPr>
          <w:rFonts w:ascii="Book Antiqua" w:hAnsi="Book Antiqua" w:cs="Arial"/>
          <w:b/>
          <w:color w:val="0000FF"/>
        </w:rPr>
      </w:pPr>
    </w:p>
    <w:p w14:paraId="0103CE7A" w14:textId="77777777" w:rsidR="00951AC2" w:rsidRPr="00790739" w:rsidRDefault="00951AC2" w:rsidP="00951AC2">
      <w:pPr>
        <w:tabs>
          <w:tab w:val="left" w:pos="1037"/>
        </w:tabs>
        <w:jc w:val="center"/>
        <w:rPr>
          <w:rFonts w:ascii="Book Antiqua" w:hAnsi="Book Antiqua" w:cs="Arial"/>
          <w:b/>
          <w:color w:val="0000FF"/>
        </w:rPr>
      </w:pPr>
    </w:p>
    <w:p w14:paraId="0A14CF41" w14:textId="77777777" w:rsidR="00951AC2" w:rsidRPr="00790739" w:rsidRDefault="00951AC2" w:rsidP="00951AC2">
      <w:pPr>
        <w:tabs>
          <w:tab w:val="left" w:pos="1037"/>
        </w:tabs>
        <w:jc w:val="center"/>
        <w:rPr>
          <w:rFonts w:ascii="Book Antiqua" w:hAnsi="Book Antiqua" w:cs="Arial"/>
          <w:b/>
          <w:color w:val="0000FF"/>
        </w:rPr>
      </w:pPr>
    </w:p>
    <w:p w14:paraId="5B5F952E" w14:textId="77777777" w:rsidR="00336B10" w:rsidRPr="00790739" w:rsidRDefault="00336B10" w:rsidP="00336B10">
      <w:pPr>
        <w:tabs>
          <w:tab w:val="left" w:pos="1037"/>
        </w:tabs>
        <w:jc w:val="center"/>
        <w:rPr>
          <w:rFonts w:ascii="Book Antiqua" w:hAnsi="Book Antiqua" w:cs="Arial"/>
          <w:b/>
          <w:color w:val="0000FF"/>
        </w:rPr>
      </w:pPr>
    </w:p>
    <w:p w14:paraId="7CEADD43" w14:textId="77777777" w:rsidR="00336B10" w:rsidRPr="00790739" w:rsidRDefault="00336B10" w:rsidP="00336B10">
      <w:pPr>
        <w:tabs>
          <w:tab w:val="left" w:pos="1037"/>
        </w:tabs>
        <w:jc w:val="center"/>
        <w:rPr>
          <w:rFonts w:ascii="Book Antiqua" w:hAnsi="Book Antiqua" w:cs="Arial"/>
          <w:b/>
          <w:color w:val="0000FF"/>
        </w:rPr>
      </w:pPr>
    </w:p>
    <w:p w14:paraId="593749E0" w14:textId="77777777" w:rsidR="00336B10" w:rsidRPr="00790739" w:rsidRDefault="00336B10" w:rsidP="00336B10">
      <w:pPr>
        <w:tabs>
          <w:tab w:val="left" w:pos="1037"/>
        </w:tabs>
        <w:jc w:val="center"/>
        <w:rPr>
          <w:rFonts w:ascii="Book Antiqua" w:hAnsi="Book Antiqua" w:cs="Arial"/>
          <w:b/>
          <w:color w:val="0000FF"/>
        </w:rPr>
      </w:pPr>
    </w:p>
    <w:p w14:paraId="3919FE00" w14:textId="77777777" w:rsidR="001C0BD7" w:rsidRPr="00790739" w:rsidRDefault="001C0BD7" w:rsidP="00336B10">
      <w:pPr>
        <w:tabs>
          <w:tab w:val="left" w:pos="1037"/>
        </w:tabs>
        <w:jc w:val="center"/>
        <w:rPr>
          <w:rFonts w:ascii="Book Antiqua" w:hAnsi="Book Antiqua" w:cs="Arial"/>
          <w:b/>
          <w:color w:val="0000FF"/>
        </w:rPr>
      </w:pPr>
    </w:p>
    <w:p w14:paraId="353227DB" w14:textId="77777777" w:rsidR="00336B10" w:rsidRPr="00790739" w:rsidRDefault="00336B10" w:rsidP="00336B10">
      <w:pPr>
        <w:tabs>
          <w:tab w:val="left" w:pos="1037"/>
        </w:tabs>
        <w:jc w:val="center"/>
        <w:rPr>
          <w:rFonts w:ascii="Book Antiqua" w:hAnsi="Book Antiqua" w:cs="Arial"/>
          <w:b/>
          <w:color w:val="0000FF"/>
        </w:rPr>
      </w:pPr>
    </w:p>
    <w:p w14:paraId="602FDEF0" w14:textId="77777777" w:rsidR="00336B10" w:rsidRPr="00790739" w:rsidRDefault="00336B10" w:rsidP="00336B10">
      <w:pPr>
        <w:tabs>
          <w:tab w:val="left" w:pos="1037"/>
        </w:tabs>
        <w:jc w:val="center"/>
        <w:rPr>
          <w:rFonts w:ascii="Book Antiqua" w:hAnsi="Book Antiqua" w:cs="Arial"/>
          <w:b/>
          <w:color w:val="0000FF"/>
        </w:rPr>
      </w:pPr>
    </w:p>
    <w:p w14:paraId="278889FC" w14:textId="77777777" w:rsidR="00336B10" w:rsidRPr="00790739" w:rsidRDefault="00336B10" w:rsidP="00336B10">
      <w:pPr>
        <w:tabs>
          <w:tab w:val="left" w:pos="1037"/>
        </w:tabs>
        <w:jc w:val="center"/>
        <w:rPr>
          <w:rFonts w:ascii="Book Antiqua" w:hAnsi="Book Antiqua" w:cs="Arial"/>
          <w:b/>
        </w:rPr>
      </w:pPr>
    </w:p>
    <w:p w14:paraId="3C22587F"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14:paraId="0CA9D2B6" w14:textId="77777777" w:rsidR="00336B10" w:rsidRPr="00790739" w:rsidRDefault="00336B10" w:rsidP="00336B10">
      <w:pPr>
        <w:tabs>
          <w:tab w:val="left" w:pos="1037"/>
        </w:tabs>
        <w:jc w:val="center"/>
        <w:rPr>
          <w:rFonts w:ascii="Book Antiqua" w:hAnsi="Book Antiqua" w:cs="Arial"/>
          <w:b/>
          <w:sz w:val="32"/>
          <w:szCs w:val="32"/>
        </w:rPr>
      </w:pPr>
    </w:p>
    <w:p w14:paraId="6A054A09" w14:textId="77777777" w:rsidR="00336B10" w:rsidRPr="00790739" w:rsidRDefault="00336B10" w:rsidP="00336B10">
      <w:pPr>
        <w:tabs>
          <w:tab w:val="left" w:pos="1037"/>
        </w:tabs>
        <w:jc w:val="center"/>
        <w:rPr>
          <w:rFonts w:ascii="Book Antiqua" w:hAnsi="Book Antiqua" w:cs="Arial"/>
          <w:b/>
          <w:sz w:val="32"/>
          <w:szCs w:val="32"/>
        </w:rPr>
      </w:pPr>
    </w:p>
    <w:p w14:paraId="67F624C4"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14:paraId="68ED69D0" w14:textId="77777777" w:rsidR="00336B10" w:rsidRPr="00790739" w:rsidRDefault="00336B10" w:rsidP="00336B10">
      <w:pPr>
        <w:jc w:val="center"/>
        <w:rPr>
          <w:rFonts w:ascii="Book Antiqua" w:hAnsi="Book Antiqua" w:cs="Arial"/>
          <w:b/>
          <w:bCs/>
        </w:rPr>
      </w:pPr>
    </w:p>
    <w:p w14:paraId="77013F01" w14:textId="77777777" w:rsidR="00EF5B64" w:rsidRPr="00790739" w:rsidRDefault="00EF5B64" w:rsidP="00336B10">
      <w:pPr>
        <w:ind w:left="1080" w:hanging="1080"/>
        <w:jc w:val="center"/>
        <w:rPr>
          <w:rFonts w:ascii="Book Antiqua" w:hAnsi="Book Antiqua" w:cs="Arial"/>
          <w:color w:val="0000FF"/>
        </w:rPr>
      </w:pPr>
    </w:p>
    <w:p w14:paraId="05DAFF87" w14:textId="77777777" w:rsidR="00EF5B64" w:rsidRPr="00790739" w:rsidRDefault="00EF5B64" w:rsidP="00EF5B64">
      <w:pPr>
        <w:rPr>
          <w:rFonts w:ascii="Book Antiqua" w:hAnsi="Book Antiqua" w:cs="Arial"/>
        </w:rPr>
      </w:pPr>
    </w:p>
    <w:p w14:paraId="3D89A2C1" w14:textId="77777777" w:rsidR="00EF5B64" w:rsidRPr="00790739" w:rsidRDefault="00EF5B64" w:rsidP="00EF5B64">
      <w:pPr>
        <w:rPr>
          <w:rFonts w:ascii="Book Antiqua" w:hAnsi="Book Antiqua" w:cs="Arial"/>
        </w:rPr>
      </w:pPr>
    </w:p>
    <w:p w14:paraId="64358F3E" w14:textId="77777777" w:rsidR="00EF5B64" w:rsidRPr="00790739" w:rsidRDefault="00EF5B64" w:rsidP="00EF5B64">
      <w:pPr>
        <w:rPr>
          <w:rFonts w:ascii="Book Antiqua" w:hAnsi="Book Antiqua" w:cs="Arial"/>
        </w:rPr>
      </w:pPr>
    </w:p>
    <w:p w14:paraId="75C52226" w14:textId="77777777" w:rsidR="00EF5B64" w:rsidRPr="00790739" w:rsidRDefault="00EF5B64" w:rsidP="00EF5B64">
      <w:pPr>
        <w:rPr>
          <w:rFonts w:ascii="Book Antiqua" w:hAnsi="Book Antiqua" w:cs="Arial"/>
        </w:rPr>
      </w:pPr>
    </w:p>
    <w:p w14:paraId="26BC09D6" w14:textId="77777777" w:rsidR="00EF5B64" w:rsidRPr="00790739" w:rsidRDefault="00EF5B64" w:rsidP="00EF5B64">
      <w:pPr>
        <w:rPr>
          <w:rFonts w:ascii="Book Antiqua" w:hAnsi="Book Antiqua" w:cs="Arial"/>
        </w:rPr>
      </w:pPr>
    </w:p>
    <w:p w14:paraId="16D21E4D" w14:textId="77777777" w:rsidR="00EF5B64" w:rsidRPr="00790739" w:rsidRDefault="00EF5B64" w:rsidP="00EF5B64">
      <w:pPr>
        <w:rPr>
          <w:rFonts w:ascii="Book Antiqua" w:hAnsi="Book Antiqua" w:cs="Arial"/>
        </w:rPr>
      </w:pPr>
    </w:p>
    <w:p w14:paraId="15E1355C" w14:textId="77777777" w:rsidR="00EF5B64" w:rsidRPr="00790739" w:rsidRDefault="00EF5B64" w:rsidP="00EF5B64">
      <w:pPr>
        <w:rPr>
          <w:rFonts w:ascii="Book Antiqua" w:hAnsi="Book Antiqua" w:cs="Arial"/>
        </w:rPr>
      </w:pPr>
    </w:p>
    <w:p w14:paraId="7BC8C589" w14:textId="77777777" w:rsidR="00EF5B64" w:rsidRPr="00790739" w:rsidRDefault="00EF5B64" w:rsidP="00EF5B64">
      <w:pPr>
        <w:rPr>
          <w:rFonts w:ascii="Book Antiqua" w:hAnsi="Book Antiqua" w:cs="Arial"/>
        </w:rPr>
      </w:pPr>
    </w:p>
    <w:p w14:paraId="604F2509" w14:textId="77777777" w:rsidR="00EF5B64" w:rsidRPr="00790739" w:rsidRDefault="00EF5B64" w:rsidP="00EF5B64">
      <w:pPr>
        <w:rPr>
          <w:rFonts w:ascii="Book Antiqua" w:hAnsi="Book Antiqua" w:cs="Arial"/>
        </w:rPr>
      </w:pPr>
    </w:p>
    <w:p w14:paraId="574CA54E" w14:textId="77777777" w:rsidR="00EF5B64" w:rsidRPr="00790739" w:rsidRDefault="00EF5B64" w:rsidP="00EF5B64">
      <w:pPr>
        <w:rPr>
          <w:rFonts w:ascii="Book Antiqua" w:hAnsi="Book Antiqua" w:cs="Arial"/>
        </w:rPr>
      </w:pPr>
    </w:p>
    <w:p w14:paraId="326E95C7" w14:textId="77777777" w:rsidR="00EF5B64" w:rsidRPr="00790739" w:rsidRDefault="00EF5B64" w:rsidP="00EF5B64">
      <w:pPr>
        <w:rPr>
          <w:rFonts w:ascii="Book Antiqua" w:hAnsi="Book Antiqua" w:cs="Arial"/>
        </w:rPr>
      </w:pPr>
    </w:p>
    <w:p w14:paraId="5774B11C" w14:textId="77777777" w:rsidR="00EF5B64" w:rsidRPr="00790739" w:rsidRDefault="00EF5B64" w:rsidP="00EF5B64">
      <w:pPr>
        <w:rPr>
          <w:rFonts w:ascii="Book Antiqua" w:hAnsi="Book Antiqua" w:cs="Arial"/>
        </w:rPr>
      </w:pPr>
    </w:p>
    <w:p w14:paraId="32BB5364" w14:textId="77777777" w:rsidR="00EF5B64" w:rsidRPr="00790739" w:rsidRDefault="00EF5B64" w:rsidP="00EF5B64">
      <w:pPr>
        <w:rPr>
          <w:rFonts w:ascii="Book Antiqua" w:hAnsi="Book Antiqua" w:cs="Arial"/>
        </w:rPr>
      </w:pPr>
    </w:p>
    <w:p w14:paraId="577B0376"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540A16E" w14:textId="77777777" w:rsidR="00EF5B64" w:rsidRPr="00790739" w:rsidRDefault="00EF5B64" w:rsidP="00EF5B64">
      <w:pPr>
        <w:rPr>
          <w:rFonts w:ascii="Book Antiqua" w:hAnsi="Book Antiqua" w:cs="Arial"/>
        </w:rPr>
      </w:pPr>
    </w:p>
    <w:p w14:paraId="3B7DD174"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64D91678"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14:paraId="773FF6CC" w14:textId="77777777" w:rsidR="00336B10" w:rsidRPr="00790739" w:rsidRDefault="00336B10" w:rsidP="00D83895">
      <w:pPr>
        <w:tabs>
          <w:tab w:val="left" w:pos="1037"/>
        </w:tabs>
        <w:ind w:right="-360"/>
        <w:jc w:val="center"/>
        <w:rPr>
          <w:rFonts w:ascii="Book Antiqua" w:hAnsi="Book Antiqua" w:cs="Arial"/>
          <w:b/>
        </w:rPr>
      </w:pPr>
    </w:p>
    <w:p w14:paraId="6BEBDDF4" w14:textId="77777777"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14:paraId="52AEBE91" w14:textId="77777777"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14:paraId="785425ED" w14:textId="77777777" w:rsidTr="00623770">
        <w:trPr>
          <w:tblHeader/>
        </w:trPr>
        <w:tc>
          <w:tcPr>
            <w:tcW w:w="824" w:type="dxa"/>
            <w:tcBorders>
              <w:right w:val="single" w:sz="4" w:space="0" w:color="auto"/>
            </w:tcBorders>
          </w:tcPr>
          <w:p w14:paraId="14D1B44B" w14:textId="77777777"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14:paraId="4BFE5F23" w14:textId="77777777"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14:paraId="78949CE6"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086A46" w:rsidRPr="00790739" w14:paraId="6F275DAB" w14:textId="77777777" w:rsidTr="00623770">
        <w:tc>
          <w:tcPr>
            <w:tcW w:w="824" w:type="dxa"/>
            <w:tcBorders>
              <w:right w:val="single" w:sz="4" w:space="0" w:color="auto"/>
            </w:tcBorders>
          </w:tcPr>
          <w:p w14:paraId="4F3FF766" w14:textId="77777777" w:rsidR="00086A46" w:rsidRPr="00790739" w:rsidRDefault="00086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402D919" w14:textId="77777777" w:rsidR="00086A46" w:rsidRPr="00790739" w:rsidRDefault="00086A46" w:rsidP="00336B10">
            <w:pPr>
              <w:jc w:val="both"/>
              <w:rPr>
                <w:rFonts w:ascii="Book Antiqua" w:hAnsi="Book Antiqua" w:cs="Arial"/>
              </w:rPr>
            </w:pPr>
            <w:r>
              <w:rPr>
                <w:rFonts w:ascii="Book Antiqua" w:hAnsi="Book Antiqua" w:cs="Arial"/>
              </w:rPr>
              <w:t>General</w:t>
            </w:r>
          </w:p>
        </w:tc>
        <w:tc>
          <w:tcPr>
            <w:tcW w:w="7184" w:type="dxa"/>
            <w:tcBorders>
              <w:left w:val="nil"/>
            </w:tcBorders>
          </w:tcPr>
          <w:p w14:paraId="5C4F7424" w14:textId="77777777" w:rsidR="00086A46" w:rsidRPr="00086A46" w:rsidRDefault="00086A46" w:rsidP="00336B10">
            <w:pPr>
              <w:jc w:val="both"/>
              <w:rPr>
                <w:rFonts w:ascii="Book Antiqua" w:hAnsi="Book Antiqua" w:cs="Arial"/>
              </w:rPr>
            </w:pPr>
            <w:r w:rsidRPr="00086A46">
              <w:rPr>
                <w:rFonts w:ascii="Book Antiqua" w:hAnsi="Book Antiqua" w:cs="Arial"/>
              </w:rPr>
              <w:t>Ex-works supply is not applicable for the subject package</w:t>
            </w:r>
          </w:p>
        </w:tc>
      </w:tr>
      <w:tr w:rsidR="00CE6BB5" w:rsidRPr="00790739" w14:paraId="2FF64925" w14:textId="77777777" w:rsidTr="00623770">
        <w:tc>
          <w:tcPr>
            <w:tcW w:w="824" w:type="dxa"/>
            <w:tcBorders>
              <w:right w:val="single" w:sz="4" w:space="0" w:color="auto"/>
            </w:tcBorders>
          </w:tcPr>
          <w:p w14:paraId="54416C18"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CDCC209" w14:textId="77777777"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14:paraId="6C0CD3FE"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14:paraId="432DB9E0" w14:textId="77777777" w:rsidR="00336B10" w:rsidRPr="00790739" w:rsidRDefault="00336B10" w:rsidP="00336B10">
            <w:pPr>
              <w:jc w:val="both"/>
              <w:rPr>
                <w:rFonts w:ascii="Book Antiqua" w:hAnsi="Book Antiqua" w:cs="Arial"/>
                <w:snapToGrid w:val="0"/>
              </w:rPr>
            </w:pPr>
          </w:p>
          <w:p w14:paraId="4C4090EE" w14:textId="77777777"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14:paraId="2F6AF520" w14:textId="77777777" w:rsidR="00B20EFC" w:rsidRPr="0032339C" w:rsidRDefault="00B20EFC" w:rsidP="00B20EFC">
            <w:pPr>
              <w:jc w:val="both"/>
              <w:rPr>
                <w:rFonts w:ascii="Book Antiqua" w:hAnsi="Book Antiqua"/>
                <w:lang w:val="en-GB"/>
              </w:rPr>
            </w:pPr>
            <w:r w:rsidRPr="0032339C">
              <w:rPr>
                <w:rFonts w:ascii="Book Antiqua" w:hAnsi="Book Antiqua"/>
                <w:lang w:val="en-GB"/>
              </w:rPr>
              <w:t>Power Grid Corporation of India Limited,</w:t>
            </w:r>
          </w:p>
          <w:p w14:paraId="354A9C46" w14:textId="77777777" w:rsidR="00B20EFC" w:rsidRPr="0032339C" w:rsidRDefault="00B20EFC" w:rsidP="00B20EFC">
            <w:pPr>
              <w:jc w:val="both"/>
              <w:rPr>
                <w:rFonts w:ascii="Book Antiqua" w:hAnsi="Book Antiqua" w:cs="Arial"/>
                <w:lang w:val="en-GB"/>
              </w:rPr>
            </w:pPr>
            <w:r w:rsidRPr="0032339C">
              <w:rPr>
                <w:rFonts w:ascii="Book Antiqua" w:hAnsi="Book Antiqua" w:cs="Arial"/>
                <w:lang w:val="en-GB"/>
              </w:rPr>
              <w:t>Northern Region –I, Regional Headquarter,</w:t>
            </w:r>
          </w:p>
          <w:p w14:paraId="0A5A067F" w14:textId="77777777" w:rsidR="00B20EFC" w:rsidRPr="0032339C" w:rsidRDefault="00B20EFC" w:rsidP="00B20EFC">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AB7DA2E" w14:textId="77777777" w:rsidR="00B20EFC" w:rsidRPr="0032339C" w:rsidRDefault="00B20EFC" w:rsidP="00B20EFC">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3A39D859" w14:textId="77777777" w:rsidR="00B20EFC" w:rsidRPr="0032339C" w:rsidRDefault="00B20EFC" w:rsidP="00B20EFC">
            <w:pPr>
              <w:jc w:val="both"/>
              <w:rPr>
                <w:rFonts w:ascii="Book Antiqua" w:hAnsi="Book Antiqua"/>
                <w:sz w:val="8"/>
                <w:szCs w:val="8"/>
                <w:lang w:val="en-GB"/>
              </w:rPr>
            </w:pPr>
          </w:p>
          <w:p w14:paraId="582DACAA" w14:textId="77777777" w:rsidR="00B20EFC" w:rsidRDefault="00B20EFC" w:rsidP="00B20EFC">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6B45E9E5" w14:textId="09DB4DB8" w:rsidR="00B20EFC" w:rsidRPr="00520A55" w:rsidRDefault="00B20EFC" w:rsidP="00B20EFC">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865179">
              <w:rPr>
                <w:rFonts w:ascii="Book Antiqua" w:hAnsi="Book Antiqua" w:cs="Arial"/>
                <w:b/>
                <w:bCs/>
              </w:rPr>
              <w:t xml:space="preserve"> Ch. </w:t>
            </w:r>
            <w:r w:rsidR="00865179" w:rsidRPr="00520A55">
              <w:rPr>
                <w:rFonts w:ascii="Book Antiqua" w:hAnsi="Book Antiqua" w:cs="Arial"/>
                <w:b/>
                <w:bCs/>
              </w:rPr>
              <w:t>Manager</w:t>
            </w:r>
            <w:r w:rsidR="00865179">
              <w:rPr>
                <w:rFonts w:ascii="Book Antiqua" w:hAnsi="Book Antiqua" w:cs="Arial"/>
                <w:b/>
                <w:bCs/>
              </w:rPr>
              <w:t xml:space="preserve"> </w:t>
            </w:r>
            <w:r w:rsidR="00865179" w:rsidRPr="00520A55">
              <w:rPr>
                <w:rFonts w:ascii="Book Antiqua" w:hAnsi="Book Antiqua" w:cs="Arial"/>
                <w:b/>
                <w:bCs/>
              </w:rPr>
              <w:t>(C&amp;M</w:t>
            </w:r>
            <w:r w:rsidRPr="00520A55">
              <w:rPr>
                <w:rFonts w:ascii="Book Antiqua" w:hAnsi="Book Antiqua" w:cs="Arial"/>
                <w:b/>
                <w:bCs/>
              </w:rPr>
              <w:t>)</w:t>
            </w:r>
            <w:r>
              <w:rPr>
                <w:rFonts w:ascii="Book Antiqua" w:hAnsi="Book Antiqua" w:cs="Arial"/>
                <w:b/>
                <w:bCs/>
              </w:rPr>
              <w:t xml:space="preserve"> </w:t>
            </w:r>
          </w:p>
          <w:p w14:paraId="742AE4DC" w14:textId="0DC1E076" w:rsidR="00B20EFC" w:rsidRPr="00520A55" w:rsidRDefault="00B20EFC" w:rsidP="00B20EFC">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865179">
              <w:rPr>
                <w:rFonts w:ascii="Book Antiqua" w:hAnsi="Book Antiqua" w:cs="Arial"/>
              </w:rPr>
              <w:t>9910081391</w:t>
            </w:r>
          </w:p>
          <w:p w14:paraId="2C9AB0B4" w14:textId="37E012B5" w:rsidR="00B20EFC" w:rsidRDefault="00B20EFC" w:rsidP="00B20EFC">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8"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865179">
              <w:rPr>
                <w:rStyle w:val="Hyperlink"/>
              </w:rPr>
              <w:t>ashwani.mishra</w:t>
            </w:r>
            <w:r w:rsidRPr="00D9549A">
              <w:rPr>
                <w:rStyle w:val="Hyperlink"/>
              </w:rPr>
              <w:t>@powergrid.in</w:t>
            </w:r>
          </w:p>
          <w:p w14:paraId="0043468D" w14:textId="64676BAE" w:rsidR="00D61824" w:rsidRPr="00790739" w:rsidRDefault="00D61824" w:rsidP="00444F19">
            <w:pPr>
              <w:tabs>
                <w:tab w:val="left" w:pos="1773"/>
                <w:tab w:val="left" w:pos="1987"/>
              </w:tabs>
              <w:rPr>
                <w:rFonts w:ascii="Book Antiqua" w:hAnsi="Book Antiqua" w:cs="Arial"/>
              </w:rPr>
            </w:pPr>
          </w:p>
        </w:tc>
      </w:tr>
      <w:tr w:rsidR="00CE6BB5" w:rsidRPr="00790739" w14:paraId="16735665" w14:textId="77777777" w:rsidTr="00623770">
        <w:tc>
          <w:tcPr>
            <w:tcW w:w="824" w:type="dxa"/>
            <w:tcBorders>
              <w:right w:val="single" w:sz="4" w:space="0" w:color="auto"/>
            </w:tcBorders>
          </w:tcPr>
          <w:p w14:paraId="1660D395"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BA1B367" w14:textId="77777777"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14:paraId="256C39B5"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14:paraId="43EE8C93" w14:textId="77777777" w:rsidR="00336B10" w:rsidRPr="00790739" w:rsidRDefault="00336B10" w:rsidP="00336B10">
            <w:pPr>
              <w:jc w:val="both"/>
              <w:rPr>
                <w:rFonts w:ascii="Book Antiqua" w:hAnsi="Book Antiqua" w:cs="Arial"/>
                <w:snapToGrid w:val="0"/>
              </w:rPr>
            </w:pPr>
          </w:p>
          <w:p w14:paraId="3193C99B" w14:textId="77777777"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14:paraId="7CAC5B63" w14:textId="5B8B6BAF" w:rsidR="00157F28" w:rsidRPr="0032339C" w:rsidRDefault="00157F28" w:rsidP="00157F28">
            <w:pPr>
              <w:jc w:val="both"/>
              <w:rPr>
                <w:rFonts w:ascii="Book Antiqua" w:hAnsi="Book Antiqua"/>
                <w:lang w:val="en-GB"/>
              </w:rPr>
            </w:pPr>
            <w:r w:rsidRPr="0032339C">
              <w:rPr>
                <w:rFonts w:ascii="Book Antiqua" w:hAnsi="Book Antiqua"/>
                <w:lang w:val="en-GB"/>
              </w:rPr>
              <w:t>Power Grid Corporation of India Limited,</w:t>
            </w:r>
          </w:p>
          <w:p w14:paraId="7B3AE53D" w14:textId="77777777" w:rsidR="00157F28" w:rsidRPr="0032339C" w:rsidRDefault="00157F28" w:rsidP="00157F28">
            <w:pPr>
              <w:jc w:val="both"/>
              <w:rPr>
                <w:rFonts w:ascii="Book Antiqua" w:hAnsi="Book Antiqua" w:cs="Arial"/>
                <w:lang w:val="en-GB"/>
              </w:rPr>
            </w:pPr>
            <w:r w:rsidRPr="0032339C">
              <w:rPr>
                <w:rFonts w:ascii="Book Antiqua" w:hAnsi="Book Antiqua" w:cs="Arial"/>
                <w:lang w:val="en-GB"/>
              </w:rPr>
              <w:t>Northern Region –I, Regional Headquarter,</w:t>
            </w:r>
          </w:p>
          <w:p w14:paraId="1D79542B" w14:textId="77777777" w:rsidR="00157F28" w:rsidRPr="0032339C" w:rsidRDefault="00157F28" w:rsidP="00157F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29EA49A" w14:textId="77777777" w:rsidR="00157F28" w:rsidRPr="0032339C" w:rsidRDefault="00157F28" w:rsidP="00157F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440F350F" w14:textId="2B1D7D84" w:rsidR="00D61824" w:rsidRPr="00B101AD" w:rsidRDefault="00D61824" w:rsidP="00B101AD">
            <w:pPr>
              <w:jc w:val="both"/>
              <w:rPr>
                <w:rFonts w:ascii="Book Antiqua" w:hAnsi="Book Antiqua"/>
                <w:lang w:val="en-GB"/>
              </w:rPr>
            </w:pPr>
          </w:p>
        </w:tc>
      </w:tr>
      <w:tr w:rsidR="00CE6BB5" w:rsidRPr="00790739" w14:paraId="1B69485A" w14:textId="77777777" w:rsidTr="00052F79">
        <w:trPr>
          <w:trHeight w:val="1385"/>
        </w:trPr>
        <w:tc>
          <w:tcPr>
            <w:tcW w:w="824" w:type="dxa"/>
            <w:tcBorders>
              <w:right w:val="single" w:sz="4" w:space="0" w:color="auto"/>
            </w:tcBorders>
          </w:tcPr>
          <w:p w14:paraId="61C62147"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F790AA" w14:textId="77777777" w:rsidR="00336B10" w:rsidRPr="00790739" w:rsidRDefault="00336B10" w:rsidP="00336B10">
            <w:pPr>
              <w:jc w:val="both"/>
              <w:rPr>
                <w:rFonts w:ascii="Book Antiqua" w:hAnsi="Book Antiqua" w:cs="Arial"/>
              </w:rPr>
            </w:pPr>
            <w:r w:rsidRPr="00790739">
              <w:rPr>
                <w:rFonts w:ascii="Book Antiqua" w:hAnsi="Book Antiqua" w:cs="Arial"/>
              </w:rPr>
              <w:t>GCC 1.1 (ee)</w:t>
            </w:r>
          </w:p>
          <w:p w14:paraId="1C758481" w14:textId="77777777" w:rsidR="00DF2F5D" w:rsidRPr="00790739" w:rsidRDefault="00DF2F5D" w:rsidP="00336B10">
            <w:pPr>
              <w:jc w:val="both"/>
              <w:rPr>
                <w:rFonts w:ascii="Book Antiqua" w:hAnsi="Book Antiqua" w:cs="Arial"/>
              </w:rPr>
            </w:pPr>
          </w:p>
          <w:p w14:paraId="63690BEC" w14:textId="77777777" w:rsidR="00DF2F5D" w:rsidRPr="00790739" w:rsidRDefault="00DF2F5D" w:rsidP="00336B10">
            <w:pPr>
              <w:jc w:val="both"/>
              <w:rPr>
                <w:rFonts w:ascii="Book Antiqua" w:hAnsi="Book Antiqua" w:cs="Arial"/>
              </w:rPr>
            </w:pPr>
          </w:p>
        </w:tc>
        <w:tc>
          <w:tcPr>
            <w:tcW w:w="7184" w:type="dxa"/>
            <w:tcBorders>
              <w:left w:val="nil"/>
            </w:tcBorders>
          </w:tcPr>
          <w:p w14:paraId="4FFB4C60" w14:textId="77777777"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1.1(ee)</w:t>
            </w:r>
          </w:p>
          <w:p w14:paraId="76ADF170" w14:textId="77777777" w:rsidR="00336B10" w:rsidRPr="00790739" w:rsidRDefault="00336B10" w:rsidP="00336B10">
            <w:pPr>
              <w:jc w:val="both"/>
              <w:rPr>
                <w:rFonts w:ascii="Book Antiqua" w:eastAsia="MS Mincho" w:hAnsi="Book Antiqua" w:cs="Arial"/>
              </w:rPr>
            </w:pPr>
          </w:p>
          <w:p w14:paraId="0A144B7A" w14:textId="77777777"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14:paraId="47A04F7A" w14:textId="77777777"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933"/>
              <w:gridCol w:w="3512"/>
            </w:tblGrid>
            <w:tr w:rsidR="00CE6BB5" w:rsidRPr="00790739" w14:paraId="16B774F6" w14:textId="77777777" w:rsidTr="0023221E">
              <w:trPr>
                <w:tblHeader/>
              </w:trPr>
              <w:tc>
                <w:tcPr>
                  <w:tcW w:w="527" w:type="dxa"/>
                </w:tcPr>
                <w:p w14:paraId="6C15D216" w14:textId="77777777"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2933" w:type="dxa"/>
                </w:tcPr>
                <w:p w14:paraId="1C297CDF" w14:textId="77777777"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3512" w:type="dxa"/>
                </w:tcPr>
                <w:p w14:paraId="7EA8399F" w14:textId="725A8904" w:rsidR="00DB7D20" w:rsidRPr="00790739" w:rsidRDefault="00FE4F6C" w:rsidP="00D1795E">
                  <w:pPr>
                    <w:ind w:right="-52"/>
                    <w:jc w:val="both"/>
                    <w:rPr>
                      <w:rFonts w:ascii="Book Antiqua" w:eastAsia="MS Mincho" w:hAnsi="Book Antiqua" w:cs="Arial"/>
                      <w:b/>
                    </w:rPr>
                  </w:pPr>
                  <w:r w:rsidRPr="00790739">
                    <w:rPr>
                      <w:rFonts w:ascii="Book Antiqua" w:eastAsia="MS Mincho" w:hAnsi="Book Antiqua" w:cs="Arial"/>
                      <w:b/>
                    </w:rPr>
                    <w:t xml:space="preserve">Duration in </w:t>
                  </w:r>
                  <w:r w:rsidR="005C7FD0">
                    <w:rPr>
                      <w:rFonts w:ascii="Book Antiqua" w:eastAsia="MS Mincho" w:hAnsi="Book Antiqua" w:cs="Arial"/>
                      <w:b/>
                      <w:color w:val="FF0000"/>
                    </w:rPr>
                    <w:t>Months</w:t>
                  </w:r>
                  <w:r w:rsidR="0006242A">
                    <w:rPr>
                      <w:rFonts w:ascii="Book Antiqua" w:eastAsia="MS Mincho" w:hAnsi="Book Antiqua" w:cs="Arial"/>
                      <w:b/>
                    </w:rPr>
                    <w:t xml:space="preserve"> </w:t>
                  </w:r>
                  <w:r w:rsidRPr="00790739">
                    <w:rPr>
                      <w:rFonts w:ascii="Book Antiqua" w:eastAsia="MS Mincho" w:hAnsi="Book Antiqua" w:cs="Arial"/>
                      <w:b/>
                    </w:rPr>
                    <w:t>from the effective date of Contract</w:t>
                  </w:r>
                </w:p>
              </w:tc>
            </w:tr>
            <w:tr w:rsidR="004A5529" w:rsidRPr="00790739" w14:paraId="7A155DA6" w14:textId="77777777" w:rsidTr="0023221E">
              <w:trPr>
                <w:trHeight w:val="47"/>
              </w:trPr>
              <w:tc>
                <w:tcPr>
                  <w:tcW w:w="527" w:type="dxa"/>
                </w:tcPr>
                <w:p w14:paraId="170EBFEF" w14:textId="77777777"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14:paraId="2BE60100" w14:textId="77777777" w:rsidR="004A5529" w:rsidRPr="00790739" w:rsidRDefault="004A5529" w:rsidP="00547969">
                  <w:pPr>
                    <w:jc w:val="both"/>
                    <w:rPr>
                      <w:rFonts w:ascii="Book Antiqua" w:eastAsia="MS Mincho" w:hAnsi="Book Antiqua" w:cs="Arial"/>
                    </w:rPr>
                  </w:pPr>
                </w:p>
              </w:tc>
              <w:tc>
                <w:tcPr>
                  <w:tcW w:w="2933" w:type="dxa"/>
                </w:tcPr>
                <w:p w14:paraId="31C13A49" w14:textId="0918AC10" w:rsidR="004A5529" w:rsidRPr="003C175B" w:rsidRDefault="00B314B0" w:rsidP="003C175B">
                  <w:pPr>
                    <w:tabs>
                      <w:tab w:val="left" w:pos="1037"/>
                    </w:tabs>
                    <w:jc w:val="both"/>
                    <w:rPr>
                      <w:rFonts w:ascii="Book Antiqua" w:hAnsi="Book Antiqua" w:cs="Arial"/>
                    </w:rPr>
                  </w:pPr>
                  <w:r>
                    <w:rPr>
                      <w:rFonts w:ascii="Book Antiqua" w:hAnsi="Book Antiqua"/>
                    </w:rPr>
                    <w:t xml:space="preserve">Insertion of an additional glass disc in suspension insulators in 400/220 kV </w:t>
                  </w:r>
                  <w:proofErr w:type="gramStart"/>
                  <w:r>
                    <w:rPr>
                      <w:rFonts w:ascii="Book Antiqua" w:hAnsi="Book Antiqua"/>
                    </w:rPr>
                    <w:t>line</w:t>
                  </w:r>
                  <w:r w:rsidR="001F1455">
                    <w:rPr>
                      <w:rFonts w:ascii="Book Antiqua" w:hAnsi="Book Antiqua"/>
                    </w:rPr>
                    <w:t xml:space="preserve"> </w:t>
                  </w:r>
                  <w:r w:rsidR="005C7FD0">
                    <w:rPr>
                      <w:rFonts w:ascii="Book Antiqua" w:hAnsi="Book Antiqua"/>
                    </w:rPr>
                    <w:t>.</w:t>
                  </w:r>
                  <w:proofErr w:type="gramEnd"/>
                </w:p>
              </w:tc>
              <w:tc>
                <w:tcPr>
                  <w:tcW w:w="3512" w:type="dxa"/>
                  <w:vAlign w:val="center"/>
                </w:tcPr>
                <w:p w14:paraId="5CE5E1D4" w14:textId="5CA229AF" w:rsidR="004A5529" w:rsidRPr="00790739" w:rsidRDefault="00B314B0" w:rsidP="00A42C6C">
                  <w:pPr>
                    <w:tabs>
                      <w:tab w:val="left" w:pos="2367"/>
                    </w:tabs>
                    <w:ind w:left="-18" w:right="-45"/>
                    <w:jc w:val="both"/>
                    <w:rPr>
                      <w:rFonts w:ascii="Book Antiqua" w:eastAsia="MS Mincho" w:hAnsi="Book Antiqua" w:cs="Arial"/>
                    </w:rPr>
                  </w:pPr>
                  <w:r w:rsidRPr="00E42CAA">
                    <w:rPr>
                      <w:b/>
                      <w:bCs/>
                    </w:rPr>
                    <w:t>Work completion schedule will be within six months in 15 days of shutdown of each line</w:t>
                  </w:r>
                </w:p>
              </w:tc>
            </w:tr>
          </w:tbl>
          <w:p w14:paraId="20B6AF21" w14:textId="77777777" w:rsidR="00336B10" w:rsidRPr="00790739" w:rsidRDefault="00336B10" w:rsidP="00D83895">
            <w:pPr>
              <w:jc w:val="both"/>
              <w:rPr>
                <w:rFonts w:ascii="Book Antiqua" w:hAnsi="Book Antiqua" w:cs="Arial"/>
              </w:rPr>
            </w:pPr>
          </w:p>
        </w:tc>
      </w:tr>
      <w:tr w:rsidR="00126217" w:rsidRPr="00790739" w14:paraId="73C025C1" w14:textId="77777777" w:rsidTr="00623770">
        <w:tc>
          <w:tcPr>
            <w:tcW w:w="824" w:type="dxa"/>
            <w:tcBorders>
              <w:right w:val="single" w:sz="4" w:space="0" w:color="auto"/>
            </w:tcBorders>
          </w:tcPr>
          <w:p w14:paraId="3109637D" w14:textId="77777777"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03A6E21" w14:textId="77777777"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14:paraId="6C9FB8E9" w14:textId="77777777"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14:paraId="4685A314" w14:textId="77777777" w:rsidR="00126217" w:rsidRPr="00790739" w:rsidRDefault="00126217" w:rsidP="008D4856">
            <w:pPr>
              <w:jc w:val="both"/>
              <w:rPr>
                <w:rFonts w:ascii="Book Antiqua" w:hAnsi="Book Antiqua" w:cs="Arial"/>
                <w:b/>
                <w:bCs/>
              </w:rPr>
            </w:pPr>
          </w:p>
          <w:p w14:paraId="0FCE076B" w14:textId="77777777" w:rsidR="00126217" w:rsidRDefault="00126217" w:rsidP="00126217">
            <w:pPr>
              <w:ind w:left="522" w:hanging="522"/>
              <w:jc w:val="both"/>
              <w:rPr>
                <w:rFonts w:ascii="Book Antiqua" w:hAnsi="Book Antiqua"/>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w:t>
            </w:r>
            <w:r w:rsidRPr="00790739">
              <w:rPr>
                <w:rFonts w:ascii="Book Antiqua" w:hAnsi="Book Antiqua"/>
              </w:rPr>
              <w:lastRenderedPageBreak/>
              <w:t>Clause 21.2 hereof, the Contractor shall thereafter proceed with the Facilities in accordance with the time schedule specified in the corresponding Appendix – 4 (Time Schedule) to the Contract Agreement.</w:t>
            </w:r>
          </w:p>
          <w:p w14:paraId="6DFF3C7B" w14:textId="77777777" w:rsidR="004C66D0" w:rsidRPr="00790739" w:rsidRDefault="004C66D0" w:rsidP="00126217">
            <w:pPr>
              <w:ind w:left="522" w:hanging="522"/>
              <w:jc w:val="both"/>
              <w:rPr>
                <w:rFonts w:ascii="Book Antiqua" w:hAnsi="Book Antiqua" w:cs="Arial"/>
                <w:b/>
                <w:bCs/>
              </w:rPr>
            </w:pPr>
          </w:p>
        </w:tc>
      </w:tr>
      <w:tr w:rsidR="00F61133" w:rsidRPr="00790739" w14:paraId="323B330F" w14:textId="77777777" w:rsidTr="00623770">
        <w:tc>
          <w:tcPr>
            <w:tcW w:w="824" w:type="dxa"/>
            <w:tcBorders>
              <w:right w:val="single" w:sz="4" w:space="0" w:color="auto"/>
            </w:tcBorders>
          </w:tcPr>
          <w:p w14:paraId="2D754CAF" w14:textId="77777777" w:rsidR="00F61133" w:rsidRPr="00790739" w:rsidRDefault="00F61133"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0B9AE3" w14:textId="77777777" w:rsidR="00F61133" w:rsidRPr="00790739" w:rsidRDefault="00F61133" w:rsidP="00E00538">
            <w:pPr>
              <w:jc w:val="both"/>
              <w:rPr>
                <w:rFonts w:ascii="Book Antiqua" w:hAnsi="Book Antiqua" w:cs="Arial"/>
              </w:rPr>
            </w:pPr>
            <w:r w:rsidRPr="00790739">
              <w:rPr>
                <w:rFonts w:ascii="Book Antiqua" w:hAnsi="Book Antiqua" w:cs="Arial"/>
              </w:rPr>
              <w:t>GCC 9.</w:t>
            </w:r>
            <w:r>
              <w:rPr>
                <w:rFonts w:ascii="Book Antiqua" w:hAnsi="Book Antiqua" w:cs="Arial"/>
              </w:rPr>
              <w:t>2</w:t>
            </w:r>
          </w:p>
        </w:tc>
        <w:tc>
          <w:tcPr>
            <w:tcW w:w="7184" w:type="dxa"/>
            <w:tcBorders>
              <w:left w:val="nil"/>
            </w:tcBorders>
          </w:tcPr>
          <w:p w14:paraId="4041AA9E" w14:textId="77777777" w:rsidR="00F61133" w:rsidRPr="00790739" w:rsidRDefault="00F61133" w:rsidP="00E968AA">
            <w:pPr>
              <w:jc w:val="both"/>
              <w:rPr>
                <w:rFonts w:ascii="Book Antiqua" w:hAnsi="Book Antiqua" w:cs="Arial"/>
              </w:rPr>
            </w:pPr>
            <w:r>
              <w:rPr>
                <w:rFonts w:ascii="Book Antiqua" w:hAnsi="Book Antiqua" w:cs="Arial"/>
              </w:rPr>
              <w:t>Stands deleted</w:t>
            </w:r>
          </w:p>
        </w:tc>
      </w:tr>
      <w:tr w:rsidR="00697A42" w:rsidRPr="00790739" w14:paraId="17D1917C" w14:textId="77777777" w:rsidTr="00623770">
        <w:tc>
          <w:tcPr>
            <w:tcW w:w="824" w:type="dxa"/>
            <w:tcBorders>
              <w:right w:val="single" w:sz="4" w:space="0" w:color="auto"/>
            </w:tcBorders>
          </w:tcPr>
          <w:p w14:paraId="2422A11D" w14:textId="77777777" w:rsidR="00697A42" w:rsidRPr="00790739" w:rsidRDefault="00697A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8BA721" w14:textId="77777777" w:rsidR="00697A42" w:rsidRPr="00790739" w:rsidRDefault="00697A42" w:rsidP="00E00538">
            <w:pPr>
              <w:jc w:val="both"/>
              <w:rPr>
                <w:rFonts w:ascii="Book Antiqua" w:hAnsi="Book Antiqua" w:cs="Arial"/>
              </w:rPr>
            </w:pPr>
            <w:r w:rsidRPr="00790739">
              <w:rPr>
                <w:rFonts w:ascii="Book Antiqua" w:hAnsi="Book Antiqua" w:cs="Arial"/>
              </w:rPr>
              <w:t>GCC 9.</w:t>
            </w:r>
            <w:r>
              <w:rPr>
                <w:rFonts w:ascii="Book Antiqua" w:hAnsi="Book Antiqua" w:cs="Arial"/>
              </w:rPr>
              <w:t>3.1</w:t>
            </w:r>
          </w:p>
        </w:tc>
        <w:tc>
          <w:tcPr>
            <w:tcW w:w="7184" w:type="dxa"/>
            <w:tcBorders>
              <w:left w:val="nil"/>
            </w:tcBorders>
          </w:tcPr>
          <w:p w14:paraId="0B9795C7" w14:textId="77777777" w:rsidR="00697A42" w:rsidRPr="00865179" w:rsidRDefault="00697A42" w:rsidP="00E968AA">
            <w:pPr>
              <w:jc w:val="both"/>
              <w:rPr>
                <w:rFonts w:ascii="Book Antiqua" w:hAnsi="Book Antiqua" w:cs="Arial"/>
              </w:rPr>
            </w:pPr>
            <w:r w:rsidRPr="00865179">
              <w:rPr>
                <w:rFonts w:ascii="Book Antiqua" w:hAnsi="Book Antiqua" w:cs="Arial"/>
              </w:rPr>
              <w:t>Supplement GCC clause 9.3.1</w:t>
            </w:r>
          </w:p>
          <w:p w14:paraId="51599F46" w14:textId="77777777" w:rsidR="00697A42" w:rsidRPr="00865179" w:rsidRDefault="00697A42" w:rsidP="00E968AA">
            <w:pPr>
              <w:jc w:val="both"/>
              <w:rPr>
                <w:rFonts w:ascii="Book Antiqua" w:hAnsi="Book Antiqua" w:cs="Arial"/>
              </w:rPr>
            </w:pPr>
          </w:p>
          <w:p w14:paraId="7640322B" w14:textId="45B5F057" w:rsidR="00697A42" w:rsidRPr="00865179" w:rsidRDefault="00697A42" w:rsidP="00E968AA">
            <w:pPr>
              <w:jc w:val="both"/>
              <w:rPr>
                <w:rFonts w:ascii="Book Antiqua" w:hAnsi="Book Antiqua" w:cs="Arial"/>
                <w:b/>
                <w:bCs/>
              </w:rPr>
            </w:pPr>
            <w:r w:rsidRPr="00865179">
              <w:rPr>
                <w:rFonts w:ascii="Book Antiqua" w:hAnsi="Book Antiqua" w:cs="Arial"/>
                <w:b/>
                <w:bCs/>
              </w:rPr>
              <w:t xml:space="preserve">Security deposit @10% of the contract </w:t>
            </w:r>
            <w:r w:rsidR="00054D0C">
              <w:rPr>
                <w:rFonts w:ascii="Book Antiqua" w:hAnsi="Book Antiqua" w:cs="Arial"/>
                <w:b/>
                <w:bCs/>
              </w:rPr>
              <w:t>shall be submitted</w:t>
            </w:r>
            <w:r w:rsidR="00A51313">
              <w:rPr>
                <w:rFonts w:ascii="Book Antiqua" w:hAnsi="Book Antiqua" w:cs="Arial"/>
                <w:b/>
                <w:bCs/>
              </w:rPr>
              <w:t xml:space="preserve"> within 28 days of LOA</w:t>
            </w:r>
            <w:r w:rsidRPr="00865179">
              <w:rPr>
                <w:rFonts w:ascii="Book Antiqua" w:hAnsi="Book Antiqua" w:cs="Arial"/>
                <w:b/>
                <w:bCs/>
              </w:rPr>
              <w:t xml:space="preserve">. </w:t>
            </w:r>
          </w:p>
        </w:tc>
      </w:tr>
      <w:tr w:rsidR="00EB5587" w:rsidRPr="00790739" w14:paraId="049EA23F" w14:textId="77777777" w:rsidTr="00623770">
        <w:tc>
          <w:tcPr>
            <w:tcW w:w="824" w:type="dxa"/>
            <w:tcBorders>
              <w:right w:val="single" w:sz="4" w:space="0" w:color="auto"/>
            </w:tcBorders>
          </w:tcPr>
          <w:p w14:paraId="5DC7113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8ED7780" w14:textId="77777777"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14:paraId="090E4CA2" w14:textId="77777777"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14:paraId="27C31F41" w14:textId="77777777" w:rsidTr="00623770">
        <w:tc>
          <w:tcPr>
            <w:tcW w:w="824" w:type="dxa"/>
            <w:tcBorders>
              <w:right w:val="single" w:sz="4" w:space="0" w:color="auto"/>
            </w:tcBorders>
          </w:tcPr>
          <w:p w14:paraId="54C2F1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5BC5D71" w14:textId="77777777"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14:paraId="36599B7B" w14:textId="77777777"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14:paraId="26AE98F3" w14:textId="77777777" w:rsidR="00EB5587" w:rsidRPr="00D55D64" w:rsidRDefault="00EB5587" w:rsidP="00074DE7">
            <w:pPr>
              <w:pStyle w:val="Default"/>
              <w:jc w:val="both"/>
              <w:rPr>
                <w:b/>
                <w:bCs/>
              </w:rPr>
            </w:pPr>
          </w:p>
          <w:p w14:paraId="132E5EE6" w14:textId="77777777"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cheque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14:paraId="47D109C4" w14:textId="77777777" w:rsidR="005C7FD0" w:rsidRPr="00D55D64" w:rsidRDefault="005C7FD0" w:rsidP="00074DE7">
            <w:pPr>
              <w:pStyle w:val="Default"/>
              <w:jc w:val="both"/>
            </w:pPr>
          </w:p>
          <w:p w14:paraId="6812D511" w14:textId="77777777"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14:paraId="5F6B6128" w14:textId="77777777" w:rsidTr="00522A71">
              <w:tc>
                <w:tcPr>
                  <w:tcW w:w="2359" w:type="dxa"/>
                </w:tcPr>
                <w:p w14:paraId="3584E92F" w14:textId="77777777" w:rsidR="00EB5587" w:rsidRPr="00D55D64" w:rsidRDefault="00EB5587" w:rsidP="00462AF0">
                  <w:pPr>
                    <w:pStyle w:val="Default"/>
                    <w:jc w:val="both"/>
                    <w:rPr>
                      <w:b/>
                      <w:bCs/>
                    </w:rPr>
                  </w:pPr>
                  <w:r w:rsidRPr="00D55D64">
                    <w:rPr>
                      <w:b/>
                      <w:bCs/>
                    </w:rPr>
                    <w:t>Payment Category</w:t>
                  </w:r>
                </w:p>
              </w:tc>
              <w:tc>
                <w:tcPr>
                  <w:tcW w:w="4458" w:type="dxa"/>
                </w:tcPr>
                <w:p w14:paraId="46F27B27" w14:textId="77777777" w:rsidR="00EB5587" w:rsidRPr="00D55D64" w:rsidRDefault="00EB5587" w:rsidP="00462AF0">
                  <w:pPr>
                    <w:pStyle w:val="Default"/>
                    <w:jc w:val="both"/>
                    <w:rPr>
                      <w:b/>
                      <w:bCs/>
                    </w:rPr>
                  </w:pPr>
                  <w:r w:rsidRPr="00D55D64">
                    <w:rPr>
                      <w:b/>
                      <w:bCs/>
                    </w:rPr>
                    <w:t xml:space="preserve">Performance Security </w:t>
                  </w:r>
                </w:p>
              </w:tc>
            </w:tr>
            <w:tr w:rsidR="00EB5587" w:rsidRPr="00D55D64" w14:paraId="2A4E510C" w14:textId="77777777" w:rsidTr="00522A71">
              <w:tc>
                <w:tcPr>
                  <w:tcW w:w="2359" w:type="dxa"/>
                </w:tcPr>
                <w:p w14:paraId="357B1B24" w14:textId="77777777" w:rsidR="00EB5587" w:rsidRPr="00D55D64" w:rsidRDefault="00EB5587" w:rsidP="00462AF0">
                  <w:pPr>
                    <w:pStyle w:val="Default"/>
                    <w:jc w:val="both"/>
                    <w:rPr>
                      <w:b/>
                      <w:bCs/>
                    </w:rPr>
                  </w:pPr>
                  <w:r w:rsidRPr="00D55D64">
                    <w:rPr>
                      <w:b/>
                      <w:bCs/>
                    </w:rPr>
                    <w:t xml:space="preserve"> Sub-category</w:t>
                  </w:r>
                </w:p>
              </w:tc>
              <w:tc>
                <w:tcPr>
                  <w:tcW w:w="4458" w:type="dxa"/>
                </w:tcPr>
                <w:p w14:paraId="4ECD053A" w14:textId="77777777" w:rsidR="00EB5587" w:rsidRPr="00D55D64" w:rsidRDefault="00EB5587" w:rsidP="00462AF0">
                  <w:pPr>
                    <w:pStyle w:val="Default"/>
                    <w:jc w:val="both"/>
                    <w:rPr>
                      <w:b/>
                      <w:bCs/>
                    </w:rPr>
                  </w:pPr>
                  <w:r w:rsidRPr="00D55D64">
                    <w:rPr>
                      <w:b/>
                      <w:bCs/>
                    </w:rPr>
                    <w:t>Performance Security Payment–CC@</w:t>
                  </w:r>
                </w:p>
              </w:tc>
            </w:tr>
            <w:tr w:rsidR="00EB5587" w:rsidRPr="00D55D64" w14:paraId="3054A1C0" w14:textId="77777777" w:rsidTr="00522A71">
              <w:tc>
                <w:tcPr>
                  <w:tcW w:w="2359" w:type="dxa"/>
                </w:tcPr>
                <w:p w14:paraId="1987FE12" w14:textId="77777777" w:rsidR="00EB5587" w:rsidRPr="00D55D64" w:rsidRDefault="00EB5587" w:rsidP="00462AF0">
                  <w:pPr>
                    <w:pStyle w:val="Default"/>
                    <w:jc w:val="both"/>
                    <w:rPr>
                      <w:b/>
                      <w:bCs/>
                    </w:rPr>
                  </w:pPr>
                  <w:r w:rsidRPr="00D55D64">
                    <w:rPr>
                      <w:b/>
                      <w:bCs/>
                    </w:rPr>
                    <w:t>Name of Depositor</w:t>
                  </w:r>
                </w:p>
              </w:tc>
              <w:tc>
                <w:tcPr>
                  <w:tcW w:w="4458" w:type="dxa"/>
                </w:tcPr>
                <w:p w14:paraId="112AC1AC" w14:textId="77777777"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14:paraId="2D737B9B" w14:textId="77777777" w:rsidTr="00522A71">
              <w:tc>
                <w:tcPr>
                  <w:tcW w:w="2359" w:type="dxa"/>
                </w:tcPr>
                <w:p w14:paraId="39CE1A6B" w14:textId="77777777"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tcPr>
                <w:p w14:paraId="32D84247" w14:textId="77777777"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14:paraId="5037BC83" w14:textId="77777777" w:rsidTr="00522A71">
              <w:tc>
                <w:tcPr>
                  <w:tcW w:w="2359" w:type="dxa"/>
                </w:tcPr>
                <w:p w14:paraId="4259ACAB" w14:textId="77777777" w:rsidR="00EB5587" w:rsidRPr="00D55D64" w:rsidRDefault="00EB5587" w:rsidP="00462AF0">
                  <w:pPr>
                    <w:pStyle w:val="Default"/>
                    <w:jc w:val="both"/>
                    <w:rPr>
                      <w:b/>
                      <w:bCs/>
                    </w:rPr>
                  </w:pPr>
                  <w:r w:rsidRPr="00D55D64">
                    <w:rPr>
                      <w:b/>
                      <w:bCs/>
                    </w:rPr>
                    <w:t>Payment Remarks</w:t>
                  </w:r>
                </w:p>
              </w:tc>
              <w:tc>
                <w:tcPr>
                  <w:tcW w:w="4458" w:type="dxa"/>
                </w:tcPr>
                <w:p w14:paraId="05420147" w14:textId="77777777"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14:paraId="0547BE84" w14:textId="77777777"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 xml:space="preserve">generated subsequent to the payment shall be submitted by the </w:t>
            </w:r>
            <w:r w:rsidRPr="00D55D64">
              <w:rPr>
                <w:b/>
                <w:bCs/>
              </w:rPr>
              <w:lastRenderedPageBreak/>
              <w:t>Contractor. The online payment facility shall be for payment in Indian Rupees only.</w:t>
            </w:r>
          </w:p>
          <w:p w14:paraId="2C648806" w14:textId="77777777" w:rsidR="00EB5587" w:rsidRPr="00D55D64" w:rsidRDefault="00EB5587" w:rsidP="00336B10">
            <w:pPr>
              <w:jc w:val="both"/>
              <w:rPr>
                <w:rFonts w:ascii="Book Antiqua" w:hAnsi="Book Antiqua" w:cs="Arial"/>
                <w:b/>
                <w:bCs/>
              </w:rPr>
            </w:pPr>
          </w:p>
        </w:tc>
      </w:tr>
      <w:tr w:rsidR="00EB5587" w:rsidRPr="00790739" w14:paraId="57A1F8D0" w14:textId="77777777" w:rsidTr="00623770">
        <w:tc>
          <w:tcPr>
            <w:tcW w:w="824" w:type="dxa"/>
            <w:tcBorders>
              <w:right w:val="single" w:sz="4" w:space="0" w:color="auto"/>
            </w:tcBorders>
          </w:tcPr>
          <w:p w14:paraId="0392C8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1274498" w14:textId="77777777"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14:paraId="4A7F43F9" w14:textId="77777777" w:rsidR="00EB5587" w:rsidRPr="00D55D64" w:rsidRDefault="00EB5587" w:rsidP="00E00538">
            <w:pPr>
              <w:pStyle w:val="Default"/>
              <w:jc w:val="both"/>
              <w:rPr>
                <w:b/>
                <w:bCs/>
              </w:rPr>
            </w:pPr>
            <w:r w:rsidRPr="00D55D64">
              <w:rPr>
                <w:b/>
                <w:bCs/>
              </w:rPr>
              <w:t>Add new sub Clause GCC 9.3.5</w:t>
            </w:r>
          </w:p>
          <w:p w14:paraId="0F5F8F9C" w14:textId="77777777" w:rsidR="00EB5587" w:rsidRPr="00D55D64" w:rsidRDefault="00EB5587" w:rsidP="00E00538">
            <w:pPr>
              <w:pStyle w:val="Default"/>
              <w:jc w:val="both"/>
              <w:rPr>
                <w:b/>
                <w:bCs/>
              </w:rPr>
            </w:pPr>
          </w:p>
          <w:p w14:paraId="60151994" w14:textId="77777777" w:rsidR="00EB5587" w:rsidRPr="00D55D64" w:rsidRDefault="00EB5587" w:rsidP="00E00538">
            <w:pPr>
              <w:pStyle w:val="Default"/>
              <w:jc w:val="both"/>
              <w:rPr>
                <w:b/>
                <w:bCs/>
              </w:rPr>
            </w:pPr>
            <w:r w:rsidRPr="00D55D64">
              <w:rPr>
                <w:b/>
                <w:bCs/>
              </w:rPr>
              <w:t>No interest shall be payable by the Employer on the performance Security.</w:t>
            </w:r>
          </w:p>
          <w:p w14:paraId="24832EAA" w14:textId="77777777" w:rsidR="00EB5587" w:rsidRPr="00D55D64" w:rsidRDefault="00EB5587" w:rsidP="00E00538">
            <w:pPr>
              <w:jc w:val="both"/>
              <w:rPr>
                <w:rFonts w:ascii="Book Antiqua" w:hAnsi="Book Antiqua"/>
                <w:b/>
                <w:bCs/>
              </w:rPr>
            </w:pPr>
          </w:p>
        </w:tc>
      </w:tr>
      <w:tr w:rsidR="00EB5587" w:rsidRPr="00790739" w14:paraId="0A59DFB0" w14:textId="77777777" w:rsidTr="00623770">
        <w:tc>
          <w:tcPr>
            <w:tcW w:w="824" w:type="dxa"/>
            <w:tcBorders>
              <w:right w:val="single" w:sz="4" w:space="0" w:color="auto"/>
            </w:tcBorders>
          </w:tcPr>
          <w:p w14:paraId="7BD32138"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DAE637E" w14:textId="77777777"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14:paraId="562BC63E" w14:textId="77777777" w:rsidR="00EB5587" w:rsidRPr="00790739" w:rsidRDefault="00EB5587" w:rsidP="00E00538">
            <w:pPr>
              <w:pStyle w:val="Default"/>
              <w:jc w:val="both"/>
              <w:rPr>
                <w:b/>
                <w:bCs/>
              </w:rPr>
            </w:pPr>
            <w:r w:rsidRPr="00790739">
              <w:rPr>
                <w:b/>
                <w:bCs/>
              </w:rPr>
              <w:t>Add new sub Clause GCC 9.3.6</w:t>
            </w:r>
          </w:p>
          <w:p w14:paraId="686120E5" w14:textId="77777777" w:rsidR="00EB5587" w:rsidRPr="00790739" w:rsidRDefault="00EB5587" w:rsidP="00E00538">
            <w:pPr>
              <w:pStyle w:val="Default"/>
              <w:jc w:val="both"/>
              <w:rPr>
                <w:b/>
                <w:bCs/>
              </w:rPr>
            </w:pPr>
          </w:p>
          <w:p w14:paraId="7137F25D" w14:textId="77777777"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cheque/ online payment through POWERGRID ONLINE PAYMENT </w:t>
            </w:r>
            <w:proofErr w:type="gramStart"/>
            <w:r w:rsidRPr="00D55D64">
              <w:rPr>
                <w:b/>
                <w:bCs/>
              </w:rPr>
              <w:t>UTILITY,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14:paraId="2CA45F72" w14:textId="77777777" w:rsidTr="00623770">
        <w:tc>
          <w:tcPr>
            <w:tcW w:w="824" w:type="dxa"/>
            <w:tcBorders>
              <w:right w:val="single" w:sz="4" w:space="0" w:color="auto"/>
            </w:tcBorders>
          </w:tcPr>
          <w:p w14:paraId="34E706D4"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DFDCD15" w14:textId="77777777"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14:paraId="2CB15ED8" w14:textId="77777777"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14:paraId="2B90517F" w14:textId="77777777" w:rsidR="00EB5587" w:rsidRPr="00790739" w:rsidRDefault="00EB5587" w:rsidP="002B00D1">
            <w:pPr>
              <w:ind w:left="342" w:hanging="270"/>
              <w:jc w:val="both"/>
              <w:rPr>
                <w:rFonts w:ascii="Book Antiqua" w:hAnsi="Book Antiqua"/>
              </w:rPr>
            </w:pPr>
          </w:p>
          <w:p w14:paraId="4999E515" w14:textId="77777777" w:rsidR="00E745EC" w:rsidRDefault="00E745EC" w:rsidP="00E745EC">
            <w:pPr>
              <w:autoSpaceDE w:val="0"/>
              <w:autoSpaceDN w:val="0"/>
              <w:adjustRightInd w:val="0"/>
              <w:jc w:val="both"/>
              <w:rPr>
                <w:rFonts w:ascii="Book Antiqua" w:hAnsi="Book Antiqua"/>
              </w:rPr>
            </w:pPr>
            <w:r w:rsidRPr="006C5B6F">
              <w:rPr>
                <w:rFonts w:ascii="Book Antiqua" w:hAnsi="Book Antiqua"/>
              </w:rPr>
              <w:t xml:space="preserve">Issuing Banks </w:t>
            </w:r>
          </w:p>
          <w:p w14:paraId="2FF62E5F" w14:textId="77777777" w:rsidR="00E745EC" w:rsidRPr="006C5B6F" w:rsidRDefault="00E745EC" w:rsidP="00E745EC">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125DC0E4" w14:textId="77777777" w:rsidR="00E745EC" w:rsidRPr="006C5B6F" w:rsidRDefault="00E745EC" w:rsidP="00E745EC">
            <w:pPr>
              <w:autoSpaceDE w:val="0"/>
              <w:autoSpaceDN w:val="0"/>
              <w:adjustRightInd w:val="0"/>
              <w:jc w:val="both"/>
              <w:rPr>
                <w:rFonts w:ascii="Book Antiqua" w:hAnsi="Book Antiqua"/>
              </w:rPr>
            </w:pPr>
          </w:p>
          <w:p w14:paraId="31BD9E28" w14:textId="77777777" w:rsidR="00E745EC" w:rsidRPr="006C5B6F" w:rsidRDefault="00E745EC" w:rsidP="00E745EC">
            <w:pPr>
              <w:ind w:left="497" w:hanging="441"/>
              <w:jc w:val="both"/>
              <w:rPr>
                <w:rFonts w:ascii="Book Antiqua" w:hAnsi="Book Antiqua"/>
              </w:rPr>
            </w:pPr>
            <w:r w:rsidRPr="006C5B6F">
              <w:rPr>
                <w:rFonts w:ascii="Book Antiqua" w:hAnsi="Book Antiqua"/>
              </w:rPr>
              <w:t>(a)  by a Public Sector Bank located in India, or</w:t>
            </w:r>
          </w:p>
          <w:p w14:paraId="52692844" w14:textId="77777777" w:rsidR="00E745EC" w:rsidRPr="006C5B6F" w:rsidRDefault="00E745EC" w:rsidP="00E745EC">
            <w:pPr>
              <w:autoSpaceDE w:val="0"/>
              <w:autoSpaceDN w:val="0"/>
              <w:adjustRightInd w:val="0"/>
              <w:jc w:val="both"/>
              <w:rPr>
                <w:rFonts w:ascii="Book Antiqua" w:hAnsi="Book Antiqua"/>
              </w:rPr>
            </w:pPr>
          </w:p>
          <w:p w14:paraId="273A9A56" w14:textId="77777777" w:rsidR="00E745EC" w:rsidRPr="006C5B6F" w:rsidRDefault="00E745EC" w:rsidP="00E745EC">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E3FA2B9" w14:textId="77777777" w:rsidR="00E745EC" w:rsidRPr="006C5B6F" w:rsidRDefault="00E745EC" w:rsidP="00E745EC">
            <w:pPr>
              <w:autoSpaceDE w:val="0"/>
              <w:autoSpaceDN w:val="0"/>
              <w:adjustRightInd w:val="0"/>
              <w:jc w:val="both"/>
              <w:rPr>
                <w:rFonts w:ascii="Book Antiqua" w:hAnsi="Book Antiqua"/>
              </w:rPr>
            </w:pPr>
          </w:p>
          <w:p w14:paraId="3A523FA4" w14:textId="77777777" w:rsidR="00E745EC" w:rsidRPr="006C5B6F" w:rsidRDefault="00E745EC" w:rsidP="00E745EC">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w:t>
            </w:r>
            <w:proofErr w:type="spellStart"/>
            <w:r w:rsidRPr="006C5B6F">
              <w:rPr>
                <w:rFonts w:ascii="Book Antiqua" w:hAnsi="Book Antiqua"/>
              </w:rPr>
              <w:t>i</w:t>
            </w:r>
            <w:proofErr w:type="spellEnd"/>
            <w:r w:rsidRPr="006C5B6F">
              <w:rPr>
                <w:rFonts w:ascii="Book Antiqua" w:hAnsi="Book Antiqua"/>
              </w:rPr>
              <w:t xml:space="preserve">) its corresponding bank located in India; or (ii) a Public Sector Bank located in India; or (iii) a scheduled commercial private bank located in India </w:t>
            </w:r>
            <w:r w:rsidRPr="006C5B6F">
              <w:rPr>
                <w:rFonts w:ascii="Book Antiqua" w:hAnsi="Book Antiqua"/>
                <w:b/>
                <w:bCs/>
              </w:rPr>
              <w:t>as per para (b) above.</w:t>
            </w:r>
          </w:p>
          <w:p w14:paraId="6B7383F3" w14:textId="77777777" w:rsidR="00E745EC" w:rsidRDefault="00E745EC" w:rsidP="002B00D1">
            <w:pPr>
              <w:ind w:left="72"/>
              <w:jc w:val="both"/>
              <w:rPr>
                <w:rFonts w:ascii="Book Antiqua" w:hAnsi="Book Antiqua"/>
              </w:rPr>
            </w:pPr>
          </w:p>
          <w:p w14:paraId="5A93447C" w14:textId="675CBAB4" w:rsidR="00EB5587" w:rsidRPr="00790739" w:rsidRDefault="00EB5587" w:rsidP="002B00D1">
            <w:pPr>
              <w:ind w:left="72"/>
              <w:jc w:val="both"/>
              <w:rPr>
                <w:rFonts w:ascii="Book Antiqua" w:eastAsia="Batang" w:hAnsi="Book Antiqua" w:cs="Arial"/>
                <w:b/>
                <w:bCs/>
              </w:rPr>
            </w:pPr>
            <w:r w:rsidRPr="00790739">
              <w:rPr>
                <w:rFonts w:ascii="Book Antiqua" w:hAnsi="Book Antiqua"/>
              </w:rPr>
              <w:lastRenderedPageBreak/>
              <w:t>The contractor has the option to submit BG (towards Advance Payment Security and Performance Security) using SFMS Platform.</w:t>
            </w:r>
          </w:p>
          <w:p w14:paraId="5EB73099" w14:textId="77777777" w:rsidR="00EB5587" w:rsidRPr="00790739" w:rsidRDefault="00EB5587" w:rsidP="002B00D1">
            <w:pPr>
              <w:jc w:val="both"/>
              <w:rPr>
                <w:rFonts w:ascii="Book Antiqua" w:eastAsia="Batang" w:hAnsi="Book Antiqua" w:cs="Arial"/>
              </w:rPr>
            </w:pPr>
          </w:p>
          <w:p w14:paraId="34D03879" w14:textId="77777777"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14:paraId="24E9C90A" w14:textId="77777777" w:rsidTr="002B00D1">
              <w:tc>
                <w:tcPr>
                  <w:tcW w:w="2947" w:type="dxa"/>
                </w:tcPr>
                <w:p w14:paraId="33133A19" w14:textId="77777777"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14:paraId="03A89725" w14:textId="77777777"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14:paraId="75BB138C" w14:textId="77777777"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14:paraId="04ADA0B9" w14:textId="77777777" w:rsidTr="002B00D1">
              <w:tc>
                <w:tcPr>
                  <w:tcW w:w="2947" w:type="dxa"/>
                </w:tcPr>
                <w:p w14:paraId="37D23CC1"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Gole Market, New Delhi - 110001 </w:t>
                  </w:r>
                </w:p>
              </w:tc>
              <w:tc>
                <w:tcPr>
                  <w:tcW w:w="1980" w:type="dxa"/>
                </w:tcPr>
                <w:p w14:paraId="177193D4"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14:paraId="7B40EC13"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14:paraId="0BE3ED58" w14:textId="77777777" w:rsidTr="002B00D1">
              <w:tc>
                <w:tcPr>
                  <w:tcW w:w="2947" w:type="dxa"/>
                </w:tcPr>
                <w:p w14:paraId="13FB8A96"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14:paraId="34006ADE"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14:paraId="0F10A057"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14:paraId="4215043D" w14:textId="77777777" w:rsidR="00EB5587" w:rsidRPr="00790739" w:rsidRDefault="00EB5587" w:rsidP="002B00D1">
            <w:pPr>
              <w:ind w:left="-18" w:firstLine="18"/>
              <w:jc w:val="both"/>
              <w:rPr>
                <w:rFonts w:ascii="Book Antiqua" w:hAnsi="Book Antiqua" w:cs="Calibri"/>
                <w:b/>
                <w:bCs/>
              </w:rPr>
            </w:pPr>
          </w:p>
          <w:p w14:paraId="3B5065A3" w14:textId="77777777"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14:paraId="1657F103" w14:textId="77777777" w:rsidR="00EB5587" w:rsidRPr="00790739" w:rsidRDefault="00EB5587" w:rsidP="002B00D1">
            <w:pPr>
              <w:jc w:val="both"/>
              <w:rPr>
                <w:rFonts w:ascii="Book Antiqua" w:eastAsia="Batang" w:hAnsi="Book Antiqua" w:cs="Arial"/>
                <w:b/>
                <w:bCs/>
              </w:rPr>
            </w:pPr>
          </w:p>
          <w:p w14:paraId="46C5CEEA" w14:textId="77777777"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9FC425" w14:textId="77777777" w:rsidR="00EB5587" w:rsidRPr="00790739" w:rsidRDefault="00EB5587" w:rsidP="002B00D1">
            <w:pPr>
              <w:ind w:left="-18" w:firstLine="18"/>
              <w:jc w:val="both"/>
              <w:rPr>
                <w:rFonts w:ascii="Book Antiqua" w:eastAsiaTheme="minorHAnsi" w:hAnsi="Book Antiqua" w:cs="Book Antiqua"/>
                <w:color w:val="000000"/>
                <w:lang w:bidi="hi-IN"/>
              </w:rPr>
            </w:pPr>
          </w:p>
          <w:p w14:paraId="653490D0" w14:textId="77777777"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w:t>
            </w:r>
            <w:proofErr w:type="gramStart"/>
            <w:r w:rsidRPr="00790739">
              <w:rPr>
                <w:rFonts w:ascii="Book Antiqua" w:eastAsia="Batang" w:hAnsi="Book Antiqua" w:cs="Arial"/>
              </w:rPr>
              <w:t xml:space="preserve">Security) </w:t>
            </w:r>
            <w:r w:rsidRPr="00790739">
              <w:rPr>
                <w:rFonts w:ascii="Book Antiqua" w:eastAsiaTheme="minorHAnsi" w:hAnsi="Book Antiqua" w:cs="Book Antiqua"/>
                <w:color w:val="000000"/>
                <w:lang w:bidi="hi-IN"/>
              </w:rPr>
              <w:t xml:space="preserve">  </w:t>
            </w:r>
            <w:proofErr w:type="gramEnd"/>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14:paraId="6814816F" w14:textId="77777777" w:rsidTr="00623770">
        <w:tc>
          <w:tcPr>
            <w:tcW w:w="824" w:type="dxa"/>
            <w:tcBorders>
              <w:right w:val="single" w:sz="4" w:space="0" w:color="auto"/>
            </w:tcBorders>
          </w:tcPr>
          <w:p w14:paraId="38EE50C3"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99D1318" w14:textId="77777777"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14:paraId="09F259C9" w14:textId="77777777"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14:paraId="316B343C" w14:textId="77777777" w:rsidR="00EB5587" w:rsidRPr="00AD1ED2" w:rsidRDefault="00EB5587" w:rsidP="002B0C16">
            <w:pPr>
              <w:jc w:val="both"/>
              <w:rPr>
                <w:rFonts w:ascii="Book Antiqua" w:hAnsi="Book Antiqua"/>
                <w:b/>
                <w:bCs/>
              </w:rPr>
            </w:pPr>
          </w:p>
          <w:p w14:paraId="78BFAED2" w14:textId="77777777"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14:paraId="6CA2A400" w14:textId="77777777" w:rsidR="00EB5587" w:rsidRPr="00AD1ED2" w:rsidRDefault="00EB5587" w:rsidP="002B0C16">
            <w:pPr>
              <w:jc w:val="both"/>
              <w:rPr>
                <w:rFonts w:ascii="Book Antiqua" w:hAnsi="Book Antiqua"/>
              </w:rPr>
            </w:pPr>
          </w:p>
          <w:p w14:paraId="367A7BA0" w14:textId="77777777" w:rsidR="00EB5587" w:rsidRPr="00AD1ED2" w:rsidRDefault="00EB5587" w:rsidP="002B0C16">
            <w:pPr>
              <w:jc w:val="both"/>
              <w:rPr>
                <w:rFonts w:ascii="Book Antiqua" w:hAnsi="Book Antiqua"/>
                <w:b/>
                <w:bCs/>
              </w:rPr>
            </w:pPr>
            <w:r w:rsidRPr="00AD1ED2">
              <w:rPr>
                <w:rFonts w:ascii="Book Antiqua" w:hAnsi="Book Antiqua"/>
              </w:rPr>
              <w:lastRenderedPageBreak/>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14:paraId="13E58B0F" w14:textId="77777777" w:rsidR="00EB5587" w:rsidRPr="00AD1ED2" w:rsidRDefault="00EB5587" w:rsidP="002B0C16">
            <w:pPr>
              <w:jc w:val="both"/>
              <w:rPr>
                <w:rFonts w:ascii="Book Antiqua" w:hAnsi="Book Antiqua"/>
                <w:b/>
                <w:bCs/>
              </w:rPr>
            </w:pPr>
          </w:p>
        </w:tc>
      </w:tr>
      <w:tr w:rsidR="00EB5587" w:rsidRPr="00790739" w14:paraId="0D613262" w14:textId="77777777" w:rsidTr="00623770">
        <w:tc>
          <w:tcPr>
            <w:tcW w:w="824" w:type="dxa"/>
            <w:tcBorders>
              <w:right w:val="single" w:sz="4" w:space="0" w:color="auto"/>
            </w:tcBorders>
          </w:tcPr>
          <w:p w14:paraId="75B667F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1C09852" w14:textId="77777777" w:rsidR="00EB5587" w:rsidRPr="00AD1ED2" w:rsidRDefault="00EB5587" w:rsidP="002B0C16">
            <w:pPr>
              <w:rPr>
                <w:rFonts w:ascii="Book Antiqua" w:hAnsi="Book Antiqua"/>
              </w:rPr>
            </w:pPr>
            <w:r w:rsidRPr="00AD1ED2">
              <w:rPr>
                <w:rFonts w:ascii="Book Antiqua" w:hAnsi="Book Antiqua"/>
              </w:rPr>
              <w:t>GCC</w:t>
            </w:r>
          </w:p>
          <w:p w14:paraId="04A07735" w14:textId="36B89188" w:rsidR="00EB5587" w:rsidRPr="00AD1ED2" w:rsidRDefault="00EB5587" w:rsidP="002B0C16">
            <w:pPr>
              <w:jc w:val="both"/>
              <w:rPr>
                <w:rFonts w:ascii="Book Antiqua" w:hAnsi="Book Antiqua"/>
              </w:rPr>
            </w:pPr>
            <w:r w:rsidRPr="00AD1ED2">
              <w:rPr>
                <w:rFonts w:ascii="Book Antiqua" w:hAnsi="Book Antiqua"/>
              </w:rPr>
              <w:t>18.3.3</w:t>
            </w:r>
          </w:p>
        </w:tc>
        <w:tc>
          <w:tcPr>
            <w:tcW w:w="7184" w:type="dxa"/>
            <w:tcBorders>
              <w:left w:val="nil"/>
            </w:tcBorders>
          </w:tcPr>
          <w:p w14:paraId="75A6719B" w14:textId="172FE477" w:rsidR="00EB5587" w:rsidRPr="00AD1ED2" w:rsidRDefault="00E944FB" w:rsidP="002B0C16">
            <w:pPr>
              <w:jc w:val="both"/>
              <w:rPr>
                <w:rFonts w:ascii="Book Antiqua" w:hAnsi="Book Antiqua"/>
                <w:b/>
                <w:bCs/>
              </w:rPr>
            </w:pPr>
            <w:r w:rsidRPr="006C5B6F">
              <w:rPr>
                <w:rFonts w:ascii="Book Antiqua" w:hAnsi="Book Antiqua" w:cs="Calibri"/>
                <w:b/>
                <w:bCs/>
              </w:rPr>
              <w:t xml:space="preserve">Replace the existing provision with the </w:t>
            </w:r>
            <w:r>
              <w:rPr>
                <w:color w:val="000000"/>
                <w:sz w:val="27"/>
                <w:szCs w:val="27"/>
              </w:rPr>
              <w:t>Appendix -II to SC</w:t>
            </w:r>
            <w:r w:rsidRPr="006C5B6F">
              <w:rPr>
                <w:rFonts w:ascii="Book Antiqua" w:hAnsi="Book Antiqua" w:cs="Calibri"/>
                <w:b/>
                <w:bCs/>
              </w:rPr>
              <w:t>:</w:t>
            </w:r>
          </w:p>
        </w:tc>
      </w:tr>
      <w:tr w:rsidR="00F72E37" w:rsidRPr="00790739" w14:paraId="2F7F3E13" w14:textId="77777777" w:rsidTr="00623770">
        <w:tc>
          <w:tcPr>
            <w:tcW w:w="824" w:type="dxa"/>
            <w:tcBorders>
              <w:right w:val="single" w:sz="4" w:space="0" w:color="auto"/>
            </w:tcBorders>
          </w:tcPr>
          <w:p w14:paraId="5F74976C"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6E1E1D4" w14:textId="77777777"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14:paraId="72A14274" w14:textId="77777777"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14:paraId="29EE89AC" w14:textId="77777777" w:rsidTr="00623770">
        <w:tc>
          <w:tcPr>
            <w:tcW w:w="824" w:type="dxa"/>
            <w:tcBorders>
              <w:right w:val="single" w:sz="4" w:space="0" w:color="auto"/>
            </w:tcBorders>
          </w:tcPr>
          <w:p w14:paraId="3F7D21F7"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E8CCA03" w14:textId="77777777"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14:paraId="3A2EA14B" w14:textId="77777777"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E745EC" w:rsidRPr="00790739" w14:paraId="10AA1408" w14:textId="77777777" w:rsidTr="00623770">
        <w:tc>
          <w:tcPr>
            <w:tcW w:w="824" w:type="dxa"/>
            <w:tcBorders>
              <w:right w:val="single" w:sz="4" w:space="0" w:color="auto"/>
            </w:tcBorders>
          </w:tcPr>
          <w:p w14:paraId="281995D7" w14:textId="77777777" w:rsidR="00E745EC" w:rsidRPr="00790739" w:rsidRDefault="00E74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89621B5" w14:textId="6A27EEAE" w:rsidR="00E745EC" w:rsidRPr="00790739" w:rsidRDefault="00E745EC" w:rsidP="00327CF1">
            <w:pPr>
              <w:jc w:val="both"/>
              <w:rPr>
                <w:rFonts w:ascii="Book Antiqua" w:hAnsi="Book Antiqua" w:cs="Arial"/>
              </w:rPr>
            </w:pPr>
            <w:r>
              <w:rPr>
                <w:rFonts w:ascii="Book Antiqua" w:hAnsi="Book Antiqua" w:cs="Arial"/>
              </w:rPr>
              <w:t>GCC 21.0</w:t>
            </w:r>
          </w:p>
        </w:tc>
        <w:tc>
          <w:tcPr>
            <w:tcW w:w="7184" w:type="dxa"/>
            <w:tcBorders>
              <w:left w:val="nil"/>
            </w:tcBorders>
          </w:tcPr>
          <w:p w14:paraId="49ABAE5F" w14:textId="7A677D6C" w:rsidR="00E745EC" w:rsidRPr="006C5B6F" w:rsidRDefault="00E745EC" w:rsidP="00E745EC">
            <w:pPr>
              <w:ind w:left="-14" w:hanging="72"/>
              <w:jc w:val="both"/>
              <w:rPr>
                <w:rFonts w:ascii="Book Antiqua" w:hAnsi="Book Antiqua" w:cs="Arial"/>
                <w:b/>
              </w:rPr>
            </w:pPr>
            <w:r w:rsidRPr="006C5B6F">
              <w:rPr>
                <w:rFonts w:ascii="Book Antiqua" w:hAnsi="Book Antiqua" w:cs="Calibri"/>
                <w:b/>
                <w:bCs/>
              </w:rPr>
              <w:t xml:space="preserve">Replace GCC </w:t>
            </w:r>
            <w:r>
              <w:rPr>
                <w:rFonts w:ascii="Book Antiqua" w:hAnsi="Book Antiqua" w:cs="Calibri"/>
                <w:b/>
                <w:bCs/>
              </w:rPr>
              <w:t>21</w:t>
            </w:r>
            <w:r w:rsidRPr="006C5B6F">
              <w:rPr>
                <w:rFonts w:ascii="Book Antiqua" w:hAnsi="Book Antiqua" w:cs="Calibri"/>
                <w:b/>
                <w:bCs/>
              </w:rPr>
              <w:t>.0 as follows</w:t>
            </w:r>
            <w:r w:rsidRPr="006C5B6F">
              <w:rPr>
                <w:rFonts w:ascii="Book Antiqua" w:hAnsi="Book Antiqua" w:cs="Arial"/>
                <w:b/>
              </w:rPr>
              <w:t>:</w:t>
            </w:r>
          </w:p>
          <w:p w14:paraId="5A4D5EA2" w14:textId="77777777" w:rsidR="00E745EC" w:rsidRPr="006C5B6F" w:rsidRDefault="00E745EC" w:rsidP="00E745EC">
            <w:pPr>
              <w:ind w:left="-14" w:hanging="72"/>
              <w:jc w:val="both"/>
              <w:rPr>
                <w:rFonts w:ascii="Book Antiqua" w:hAnsi="Book Antiqua" w:cs="Arial"/>
                <w:bCs/>
              </w:rPr>
            </w:pPr>
          </w:p>
          <w:p w14:paraId="65344ACF" w14:textId="77777777" w:rsidR="00E745EC" w:rsidRPr="006C5B6F" w:rsidRDefault="00E745EC" w:rsidP="00E745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2226DEDD" w14:textId="77777777" w:rsidR="00E745EC" w:rsidRPr="006C5B6F" w:rsidRDefault="00E745EC" w:rsidP="00E745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2981D55" w14:textId="48407AD5" w:rsidR="00E745EC" w:rsidRPr="00790739" w:rsidRDefault="00E745EC" w:rsidP="00E745EC">
            <w:pPr>
              <w:jc w:val="both"/>
              <w:rPr>
                <w:rFonts w:ascii="Book Antiqua" w:hAnsi="Book Antiqua" w:cs="Arial"/>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60292" w:rsidRPr="00790739" w14:paraId="5E1B1E71" w14:textId="77777777" w:rsidTr="00623770">
        <w:tc>
          <w:tcPr>
            <w:tcW w:w="824" w:type="dxa"/>
            <w:tcBorders>
              <w:right w:val="single" w:sz="4" w:space="0" w:color="auto"/>
            </w:tcBorders>
          </w:tcPr>
          <w:p w14:paraId="3F2453A4" w14:textId="77777777" w:rsidR="00B60292" w:rsidRPr="00790739" w:rsidRDefault="00B6029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FA99158" w14:textId="77777777" w:rsidR="00B60292" w:rsidRPr="00790739" w:rsidRDefault="00B60292" w:rsidP="00336B10">
            <w:pPr>
              <w:jc w:val="both"/>
              <w:rPr>
                <w:rFonts w:ascii="Book Antiqua" w:hAnsi="Book Antiqua" w:cs="Arial"/>
              </w:rPr>
            </w:pPr>
            <w:r w:rsidRPr="00790739">
              <w:rPr>
                <w:rFonts w:ascii="Book Antiqua" w:hAnsi="Book Antiqua" w:cs="Arial"/>
              </w:rPr>
              <w:t>GCC 2</w:t>
            </w:r>
            <w:r>
              <w:rPr>
                <w:rFonts w:ascii="Book Antiqua" w:hAnsi="Book Antiqua" w:cs="Arial"/>
              </w:rPr>
              <w:t>2.2</w:t>
            </w:r>
          </w:p>
        </w:tc>
        <w:tc>
          <w:tcPr>
            <w:tcW w:w="7184" w:type="dxa"/>
            <w:tcBorders>
              <w:left w:val="nil"/>
            </w:tcBorders>
          </w:tcPr>
          <w:p w14:paraId="5739C3D8" w14:textId="5D78CFFF" w:rsidR="00B60292" w:rsidRPr="00790739" w:rsidRDefault="00D436B2" w:rsidP="00DE72A1">
            <w:pPr>
              <w:jc w:val="both"/>
              <w:rPr>
                <w:rFonts w:ascii="Book Antiqua" w:hAnsi="Book Antiqua" w:cs="Arial"/>
              </w:rPr>
            </w:pPr>
            <w:r>
              <w:rPr>
                <w:rFonts w:ascii="Verdana" w:hAnsi="Verdana"/>
                <w:color w:val="333333"/>
                <w:sz w:val="22"/>
                <w:szCs w:val="22"/>
                <w:shd w:val="clear" w:color="auto" w:fill="D6FFCC"/>
              </w:rPr>
              <w:t xml:space="preserve">The Defect Liability Period shall be </w:t>
            </w:r>
            <w:r w:rsidR="00881049" w:rsidRPr="001F1455">
              <w:rPr>
                <w:rFonts w:ascii="Verdana" w:hAnsi="Verdana"/>
                <w:color w:val="FF0000"/>
                <w:sz w:val="22"/>
                <w:szCs w:val="22"/>
                <w:shd w:val="clear" w:color="auto" w:fill="D6FFCC"/>
              </w:rPr>
              <w:t>03</w:t>
            </w:r>
            <w:r w:rsidRPr="001F1455">
              <w:rPr>
                <w:rFonts w:ascii="Verdana" w:hAnsi="Verdana"/>
                <w:color w:val="FF0000"/>
                <w:sz w:val="22"/>
                <w:szCs w:val="22"/>
                <w:shd w:val="clear" w:color="auto" w:fill="D6FFCC"/>
              </w:rPr>
              <w:t xml:space="preserve"> months </w:t>
            </w:r>
            <w:r>
              <w:rPr>
                <w:rFonts w:ascii="Verdana" w:hAnsi="Verdana"/>
                <w:color w:val="333333"/>
                <w:sz w:val="22"/>
                <w:szCs w:val="22"/>
                <w:shd w:val="clear" w:color="auto" w:fill="D6FFCC"/>
              </w:rPr>
              <w:t>from the date of completion of the work</w:t>
            </w:r>
            <w:r w:rsidR="00D24540">
              <w:rPr>
                <w:rFonts w:ascii="Verdana" w:hAnsi="Verdana"/>
                <w:color w:val="333333"/>
                <w:sz w:val="22"/>
                <w:szCs w:val="22"/>
                <w:shd w:val="clear" w:color="auto" w:fill="D6FFCC"/>
              </w:rPr>
              <w:t>.</w:t>
            </w:r>
          </w:p>
        </w:tc>
      </w:tr>
      <w:tr w:rsidR="00A514F2" w:rsidRPr="00790739" w14:paraId="0BDE87BC" w14:textId="77777777" w:rsidTr="00623770">
        <w:tc>
          <w:tcPr>
            <w:tcW w:w="824" w:type="dxa"/>
            <w:tcBorders>
              <w:right w:val="single" w:sz="4" w:space="0" w:color="auto"/>
            </w:tcBorders>
          </w:tcPr>
          <w:p w14:paraId="516BC13F"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DE172D1" w14:textId="77777777"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14:paraId="3CFE891A" w14:textId="77777777"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14:paraId="0EC14025" w14:textId="77777777" w:rsidTr="00623770">
        <w:tc>
          <w:tcPr>
            <w:tcW w:w="824" w:type="dxa"/>
            <w:tcBorders>
              <w:right w:val="single" w:sz="4" w:space="0" w:color="auto"/>
            </w:tcBorders>
          </w:tcPr>
          <w:p w14:paraId="7309F03D"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525629" w14:textId="77777777"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14:paraId="74C0426D" w14:textId="77777777"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14:paraId="60765E2A" w14:textId="77777777" w:rsidTr="00623770">
        <w:tc>
          <w:tcPr>
            <w:tcW w:w="824" w:type="dxa"/>
            <w:tcBorders>
              <w:right w:val="single" w:sz="4" w:space="0" w:color="auto"/>
            </w:tcBorders>
          </w:tcPr>
          <w:p w14:paraId="1C308B97"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67D1B0" w14:textId="77777777"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14:paraId="62E403E5" w14:textId="77777777" w:rsidR="0095389F" w:rsidRPr="00790739" w:rsidRDefault="00A514F2" w:rsidP="006D588A">
            <w:pPr>
              <w:jc w:val="both"/>
              <w:rPr>
                <w:rFonts w:ascii="Book Antiqua" w:hAnsi="Book Antiqua" w:cs="Arial"/>
              </w:rPr>
            </w:pPr>
            <w:r w:rsidRPr="00790739">
              <w:rPr>
                <w:rFonts w:ascii="Book Antiqua" w:hAnsi="Book Antiqua" w:cs="Arial"/>
              </w:rPr>
              <w:t>Deleted as not applicable</w:t>
            </w:r>
          </w:p>
        </w:tc>
      </w:tr>
      <w:tr w:rsidR="00A514F2" w:rsidRPr="00790739" w14:paraId="0850F67B" w14:textId="77777777" w:rsidTr="00623770">
        <w:tc>
          <w:tcPr>
            <w:tcW w:w="824" w:type="dxa"/>
            <w:tcBorders>
              <w:right w:val="single" w:sz="4" w:space="0" w:color="auto"/>
            </w:tcBorders>
          </w:tcPr>
          <w:p w14:paraId="38075E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B00F0A" w14:textId="77777777"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14:paraId="363D9ED7" w14:textId="77777777"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14:paraId="75037E63" w14:textId="77777777" w:rsidR="00A514F2" w:rsidRPr="00790739" w:rsidRDefault="00A514F2" w:rsidP="008A0ADA">
            <w:pPr>
              <w:jc w:val="both"/>
              <w:rPr>
                <w:rFonts w:ascii="Book Antiqua" w:hAnsi="Book Antiqua" w:cs="Arial"/>
              </w:rPr>
            </w:pPr>
          </w:p>
          <w:p w14:paraId="22148577" w14:textId="1430254D" w:rsidR="00A514F2" w:rsidRPr="00790739" w:rsidRDefault="00A514F2" w:rsidP="00DE72A1">
            <w:pPr>
              <w:jc w:val="both"/>
              <w:rPr>
                <w:rFonts w:ascii="Book Antiqua" w:hAnsi="Book Antiqua" w:cs="Arial"/>
              </w:rPr>
            </w:pPr>
            <w:r w:rsidRPr="00790739">
              <w:rPr>
                <w:rFonts w:ascii="Book Antiqua" w:hAnsi="Book Antiqua" w:cs="Arial"/>
              </w:rPr>
              <w:t xml:space="preserve">Percentage for the Change Proposal under this Clause shall be limited to </w:t>
            </w:r>
            <w:proofErr w:type="gramStart"/>
            <w:r w:rsidR="00544FBA">
              <w:rPr>
                <w:rFonts w:ascii="Book Antiqua" w:hAnsi="Book Antiqua" w:cs="Arial"/>
              </w:rPr>
              <w:t>Twenty five</w:t>
            </w:r>
            <w:proofErr w:type="gramEnd"/>
            <w:r w:rsidRPr="00790739">
              <w:rPr>
                <w:rFonts w:ascii="Book Antiqua" w:hAnsi="Book Antiqua" w:cs="Arial"/>
              </w:rPr>
              <w:t xml:space="preserve"> (</w:t>
            </w:r>
            <w:r w:rsidR="00544FBA">
              <w:rPr>
                <w:rFonts w:ascii="Book Antiqua" w:hAnsi="Book Antiqua" w:cs="Arial"/>
              </w:rPr>
              <w:t>2</w:t>
            </w:r>
            <w:r w:rsidRPr="00790739">
              <w:rPr>
                <w:rFonts w:ascii="Book Antiqua" w:hAnsi="Book Antiqua" w:cs="Arial"/>
              </w:rPr>
              <w:t>5) percent.</w:t>
            </w:r>
          </w:p>
        </w:tc>
      </w:tr>
      <w:tr w:rsidR="00A514F2" w:rsidRPr="00790739" w14:paraId="6369CD46" w14:textId="77777777" w:rsidTr="00623770">
        <w:tc>
          <w:tcPr>
            <w:tcW w:w="824" w:type="dxa"/>
            <w:tcBorders>
              <w:right w:val="single" w:sz="4" w:space="0" w:color="auto"/>
            </w:tcBorders>
          </w:tcPr>
          <w:p w14:paraId="250C94C4"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EB3F300" w14:textId="77777777"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14:paraId="087E3200" w14:textId="77777777"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14:paraId="6C50EC29" w14:textId="77777777" w:rsidR="00A514F2" w:rsidRPr="00790739" w:rsidRDefault="00A514F2" w:rsidP="00557291">
            <w:pPr>
              <w:ind w:left="612" w:hanging="720"/>
              <w:jc w:val="both"/>
              <w:rPr>
                <w:rFonts w:ascii="Book Antiqua" w:hAnsi="Book Antiqua"/>
                <w:b/>
                <w:bCs/>
              </w:rPr>
            </w:pPr>
          </w:p>
          <w:p w14:paraId="7780C9A4" w14:textId="77777777"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22C49663" w14:textId="77777777" w:rsidR="00A514F2" w:rsidRPr="00790739" w:rsidRDefault="00A514F2" w:rsidP="00557291">
            <w:pPr>
              <w:ind w:left="612" w:hanging="720"/>
              <w:jc w:val="both"/>
              <w:rPr>
                <w:rFonts w:ascii="Book Antiqua" w:hAnsi="Book Antiqua"/>
                <w:b/>
                <w:bCs/>
              </w:rPr>
            </w:pPr>
          </w:p>
          <w:p w14:paraId="6ACA068A" w14:textId="45D0DCD6"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0059062A">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14:paraId="797D11E2" w14:textId="77777777" w:rsidTr="00623770">
        <w:tc>
          <w:tcPr>
            <w:tcW w:w="824" w:type="dxa"/>
            <w:tcBorders>
              <w:right w:val="single" w:sz="4" w:space="0" w:color="auto"/>
            </w:tcBorders>
          </w:tcPr>
          <w:p w14:paraId="6CF4DB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84A61E" w14:textId="77777777"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14:paraId="63E59474" w14:textId="77777777"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14:paraId="4E2412F2" w14:textId="77777777" w:rsidR="00B96665" w:rsidRPr="00790739" w:rsidRDefault="00B96665" w:rsidP="00C953B7">
      <w:pPr>
        <w:ind w:left="1080" w:hanging="1080"/>
        <w:jc w:val="center"/>
        <w:rPr>
          <w:rFonts w:ascii="Book Antiqua" w:hAnsi="Book Antiqua" w:cs="Arial"/>
          <w:b/>
          <w:bCs/>
          <w:lang w:val="en-GB"/>
        </w:rPr>
      </w:pPr>
    </w:p>
    <w:p w14:paraId="58F7B3E4" w14:textId="77777777"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3D6E5" w14:textId="77777777" w:rsidR="00641535" w:rsidRDefault="00641535">
      <w:r>
        <w:separator/>
      </w:r>
    </w:p>
  </w:endnote>
  <w:endnote w:type="continuationSeparator" w:id="0">
    <w:p w14:paraId="56B07716" w14:textId="77777777" w:rsidR="00641535" w:rsidRDefault="0064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124C"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6EFE1FA"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468EC">
      <w:rPr>
        <w:rStyle w:val="PageNumber"/>
        <w:rFonts w:ascii="Book Antiqua" w:hAnsi="Book Antiqua"/>
        <w:b/>
        <w:bCs/>
        <w:noProof/>
        <w:sz w:val="20"/>
        <w:szCs w:val="20"/>
      </w:rPr>
      <w:t>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3A3D" w14:textId="77777777" w:rsidR="00641535" w:rsidRDefault="00641535">
      <w:r>
        <w:separator/>
      </w:r>
    </w:p>
  </w:footnote>
  <w:footnote w:type="continuationSeparator" w:id="0">
    <w:p w14:paraId="33CD5915" w14:textId="77777777" w:rsidR="00641535" w:rsidRDefault="00641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5049160">
    <w:abstractNumId w:val="28"/>
  </w:num>
  <w:num w:numId="2" w16cid:durableId="1954628788">
    <w:abstractNumId w:val="20"/>
  </w:num>
  <w:num w:numId="3" w16cid:durableId="1900163670">
    <w:abstractNumId w:val="2"/>
  </w:num>
  <w:num w:numId="4" w16cid:durableId="1596161032">
    <w:abstractNumId w:val="0"/>
  </w:num>
  <w:num w:numId="5" w16cid:durableId="71443149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7440345">
    <w:abstractNumId w:val="9"/>
  </w:num>
  <w:num w:numId="7" w16cid:durableId="1437403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934630">
    <w:abstractNumId w:val="13"/>
  </w:num>
  <w:num w:numId="9" w16cid:durableId="507721584">
    <w:abstractNumId w:val="16"/>
  </w:num>
  <w:num w:numId="10" w16cid:durableId="1672638532">
    <w:abstractNumId w:val="15"/>
  </w:num>
  <w:num w:numId="11" w16cid:durableId="568150680">
    <w:abstractNumId w:val="21"/>
  </w:num>
  <w:num w:numId="12" w16cid:durableId="1778326381">
    <w:abstractNumId w:val="5"/>
  </w:num>
  <w:num w:numId="13" w16cid:durableId="203446213">
    <w:abstractNumId w:val="1"/>
  </w:num>
  <w:num w:numId="14" w16cid:durableId="232663142">
    <w:abstractNumId w:val="22"/>
  </w:num>
  <w:num w:numId="15" w16cid:durableId="2037658849">
    <w:abstractNumId w:val="19"/>
  </w:num>
  <w:num w:numId="16" w16cid:durableId="565995192">
    <w:abstractNumId w:val="12"/>
  </w:num>
  <w:num w:numId="17" w16cid:durableId="87704326">
    <w:abstractNumId w:val="17"/>
  </w:num>
  <w:num w:numId="18" w16cid:durableId="369187219">
    <w:abstractNumId w:val="29"/>
  </w:num>
  <w:num w:numId="19" w16cid:durableId="1800566650">
    <w:abstractNumId w:val="7"/>
  </w:num>
  <w:num w:numId="20" w16cid:durableId="1213268168">
    <w:abstractNumId w:val="27"/>
  </w:num>
  <w:num w:numId="21" w16cid:durableId="2120680701">
    <w:abstractNumId w:val="24"/>
  </w:num>
  <w:num w:numId="22" w16cid:durableId="2045128110">
    <w:abstractNumId w:val="11"/>
  </w:num>
  <w:num w:numId="23" w16cid:durableId="99032843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9485002">
    <w:abstractNumId w:val="26"/>
  </w:num>
  <w:num w:numId="25" w16cid:durableId="36125530">
    <w:abstractNumId w:val="14"/>
  </w:num>
  <w:num w:numId="26" w16cid:durableId="1336154208">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6728264">
    <w:abstractNumId w:val="23"/>
  </w:num>
  <w:num w:numId="28" w16cid:durableId="813565556">
    <w:abstractNumId w:val="10"/>
  </w:num>
  <w:num w:numId="29" w16cid:durableId="944994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049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E29"/>
    <w:rsid w:val="00001581"/>
    <w:rsid w:val="0000525C"/>
    <w:rsid w:val="00006A94"/>
    <w:rsid w:val="000105C3"/>
    <w:rsid w:val="00011DCE"/>
    <w:rsid w:val="00012041"/>
    <w:rsid w:val="00014D2B"/>
    <w:rsid w:val="00014EC1"/>
    <w:rsid w:val="000176A1"/>
    <w:rsid w:val="00020720"/>
    <w:rsid w:val="00030DEC"/>
    <w:rsid w:val="00031309"/>
    <w:rsid w:val="00033C0C"/>
    <w:rsid w:val="000346AF"/>
    <w:rsid w:val="000352BF"/>
    <w:rsid w:val="00035B23"/>
    <w:rsid w:val="00041CD7"/>
    <w:rsid w:val="0004551B"/>
    <w:rsid w:val="00046FF6"/>
    <w:rsid w:val="0005019C"/>
    <w:rsid w:val="0005148F"/>
    <w:rsid w:val="00052F79"/>
    <w:rsid w:val="0005375C"/>
    <w:rsid w:val="00054770"/>
    <w:rsid w:val="00054D0C"/>
    <w:rsid w:val="00057F87"/>
    <w:rsid w:val="000611FF"/>
    <w:rsid w:val="000613AB"/>
    <w:rsid w:val="0006242A"/>
    <w:rsid w:val="00062E8F"/>
    <w:rsid w:val="00066282"/>
    <w:rsid w:val="000709F6"/>
    <w:rsid w:val="00072C74"/>
    <w:rsid w:val="00074DE7"/>
    <w:rsid w:val="000815D3"/>
    <w:rsid w:val="0008512C"/>
    <w:rsid w:val="00086A46"/>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D0"/>
    <w:rsid w:val="00111908"/>
    <w:rsid w:val="00114DB5"/>
    <w:rsid w:val="00117E49"/>
    <w:rsid w:val="00117E4C"/>
    <w:rsid w:val="0012379C"/>
    <w:rsid w:val="00125047"/>
    <w:rsid w:val="00126217"/>
    <w:rsid w:val="001309F5"/>
    <w:rsid w:val="00134AE7"/>
    <w:rsid w:val="001356F8"/>
    <w:rsid w:val="00135CEB"/>
    <w:rsid w:val="0014126C"/>
    <w:rsid w:val="001435C1"/>
    <w:rsid w:val="001454D8"/>
    <w:rsid w:val="00146E40"/>
    <w:rsid w:val="00147E81"/>
    <w:rsid w:val="00152E65"/>
    <w:rsid w:val="00157F28"/>
    <w:rsid w:val="001635CE"/>
    <w:rsid w:val="00163C7B"/>
    <w:rsid w:val="001676FD"/>
    <w:rsid w:val="00167949"/>
    <w:rsid w:val="00172F3A"/>
    <w:rsid w:val="00176AA3"/>
    <w:rsid w:val="0017766D"/>
    <w:rsid w:val="00182F48"/>
    <w:rsid w:val="00184024"/>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1455"/>
    <w:rsid w:val="001F2A80"/>
    <w:rsid w:val="00200286"/>
    <w:rsid w:val="0020407B"/>
    <w:rsid w:val="002059D8"/>
    <w:rsid w:val="002060E9"/>
    <w:rsid w:val="00207148"/>
    <w:rsid w:val="002120B4"/>
    <w:rsid w:val="002177E0"/>
    <w:rsid w:val="00217F1E"/>
    <w:rsid w:val="0022171A"/>
    <w:rsid w:val="00227807"/>
    <w:rsid w:val="0023221E"/>
    <w:rsid w:val="00233F0D"/>
    <w:rsid w:val="00234CF3"/>
    <w:rsid w:val="00237844"/>
    <w:rsid w:val="002403AB"/>
    <w:rsid w:val="0025256D"/>
    <w:rsid w:val="0025460D"/>
    <w:rsid w:val="002573CD"/>
    <w:rsid w:val="00264D3B"/>
    <w:rsid w:val="00266461"/>
    <w:rsid w:val="00266A57"/>
    <w:rsid w:val="0027231B"/>
    <w:rsid w:val="002761D2"/>
    <w:rsid w:val="00276A9C"/>
    <w:rsid w:val="002851E3"/>
    <w:rsid w:val="00291022"/>
    <w:rsid w:val="00291A5B"/>
    <w:rsid w:val="0029674E"/>
    <w:rsid w:val="002972DD"/>
    <w:rsid w:val="00297376"/>
    <w:rsid w:val="002A0005"/>
    <w:rsid w:val="002A028C"/>
    <w:rsid w:val="002A3A9E"/>
    <w:rsid w:val="002A67E2"/>
    <w:rsid w:val="002B00D1"/>
    <w:rsid w:val="002B1302"/>
    <w:rsid w:val="002B2EDC"/>
    <w:rsid w:val="002B2F64"/>
    <w:rsid w:val="002C087C"/>
    <w:rsid w:val="002C288D"/>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06300"/>
    <w:rsid w:val="00310689"/>
    <w:rsid w:val="00313744"/>
    <w:rsid w:val="00313CAE"/>
    <w:rsid w:val="00317CFE"/>
    <w:rsid w:val="0032479B"/>
    <w:rsid w:val="0032513D"/>
    <w:rsid w:val="003279D6"/>
    <w:rsid w:val="00327CF1"/>
    <w:rsid w:val="00330029"/>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C175B"/>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0876"/>
    <w:rsid w:val="00401454"/>
    <w:rsid w:val="00402604"/>
    <w:rsid w:val="00406BD8"/>
    <w:rsid w:val="00411492"/>
    <w:rsid w:val="00415309"/>
    <w:rsid w:val="00423B24"/>
    <w:rsid w:val="00425187"/>
    <w:rsid w:val="004278A0"/>
    <w:rsid w:val="004305E8"/>
    <w:rsid w:val="00432518"/>
    <w:rsid w:val="00432946"/>
    <w:rsid w:val="00435266"/>
    <w:rsid w:val="00436143"/>
    <w:rsid w:val="00443286"/>
    <w:rsid w:val="00444F19"/>
    <w:rsid w:val="00446095"/>
    <w:rsid w:val="00446122"/>
    <w:rsid w:val="0045007E"/>
    <w:rsid w:val="004526EE"/>
    <w:rsid w:val="004546BA"/>
    <w:rsid w:val="0045643B"/>
    <w:rsid w:val="00462D33"/>
    <w:rsid w:val="004668A5"/>
    <w:rsid w:val="004707C4"/>
    <w:rsid w:val="0047319A"/>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66D0"/>
    <w:rsid w:val="004D2889"/>
    <w:rsid w:val="004D4388"/>
    <w:rsid w:val="004D7C9A"/>
    <w:rsid w:val="004E2CEA"/>
    <w:rsid w:val="004E2E03"/>
    <w:rsid w:val="004E40FA"/>
    <w:rsid w:val="004F2A4E"/>
    <w:rsid w:val="00500522"/>
    <w:rsid w:val="00500C80"/>
    <w:rsid w:val="005028E1"/>
    <w:rsid w:val="005071DE"/>
    <w:rsid w:val="0050786F"/>
    <w:rsid w:val="0051112E"/>
    <w:rsid w:val="00511686"/>
    <w:rsid w:val="00522093"/>
    <w:rsid w:val="00522A71"/>
    <w:rsid w:val="005239C7"/>
    <w:rsid w:val="0053415D"/>
    <w:rsid w:val="0053539C"/>
    <w:rsid w:val="00535695"/>
    <w:rsid w:val="00535945"/>
    <w:rsid w:val="005379A2"/>
    <w:rsid w:val="00542BCC"/>
    <w:rsid w:val="00544FBA"/>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0B59"/>
    <w:rsid w:val="00581766"/>
    <w:rsid w:val="0059062A"/>
    <w:rsid w:val="005908D5"/>
    <w:rsid w:val="005934A2"/>
    <w:rsid w:val="00594E13"/>
    <w:rsid w:val="00596D56"/>
    <w:rsid w:val="005A184D"/>
    <w:rsid w:val="005A19A0"/>
    <w:rsid w:val="005B0AF6"/>
    <w:rsid w:val="005B0FD6"/>
    <w:rsid w:val="005B2065"/>
    <w:rsid w:val="005B46CA"/>
    <w:rsid w:val="005C19D6"/>
    <w:rsid w:val="005C60E4"/>
    <w:rsid w:val="005C6667"/>
    <w:rsid w:val="005C7FB8"/>
    <w:rsid w:val="005C7FD0"/>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1535"/>
    <w:rsid w:val="0064333F"/>
    <w:rsid w:val="00646781"/>
    <w:rsid w:val="006468A7"/>
    <w:rsid w:val="00646A71"/>
    <w:rsid w:val="006510FB"/>
    <w:rsid w:val="0065146C"/>
    <w:rsid w:val="00651CAB"/>
    <w:rsid w:val="00652FC9"/>
    <w:rsid w:val="00657658"/>
    <w:rsid w:val="00663690"/>
    <w:rsid w:val="006637ED"/>
    <w:rsid w:val="00666359"/>
    <w:rsid w:val="006711E1"/>
    <w:rsid w:val="00673BE7"/>
    <w:rsid w:val="00681731"/>
    <w:rsid w:val="006825C8"/>
    <w:rsid w:val="0068770A"/>
    <w:rsid w:val="00692D78"/>
    <w:rsid w:val="00697A42"/>
    <w:rsid w:val="006A38A3"/>
    <w:rsid w:val="006A4776"/>
    <w:rsid w:val="006A4CA3"/>
    <w:rsid w:val="006A5352"/>
    <w:rsid w:val="006A7F4C"/>
    <w:rsid w:val="006B1759"/>
    <w:rsid w:val="006B1873"/>
    <w:rsid w:val="006B7A98"/>
    <w:rsid w:val="006C2EF6"/>
    <w:rsid w:val="006C301C"/>
    <w:rsid w:val="006C4E7F"/>
    <w:rsid w:val="006D2550"/>
    <w:rsid w:val="006D3E2D"/>
    <w:rsid w:val="006D436A"/>
    <w:rsid w:val="006D4DD4"/>
    <w:rsid w:val="006D4FDF"/>
    <w:rsid w:val="006D588A"/>
    <w:rsid w:val="006D5A58"/>
    <w:rsid w:val="006D6751"/>
    <w:rsid w:val="006D6945"/>
    <w:rsid w:val="006E069D"/>
    <w:rsid w:val="006E3121"/>
    <w:rsid w:val="006E5DFF"/>
    <w:rsid w:val="006F5486"/>
    <w:rsid w:val="006F647D"/>
    <w:rsid w:val="006F7A8F"/>
    <w:rsid w:val="00701907"/>
    <w:rsid w:val="0070364C"/>
    <w:rsid w:val="007046EF"/>
    <w:rsid w:val="007052F4"/>
    <w:rsid w:val="007110D6"/>
    <w:rsid w:val="00711385"/>
    <w:rsid w:val="00713C1F"/>
    <w:rsid w:val="0071500B"/>
    <w:rsid w:val="00715A6C"/>
    <w:rsid w:val="00717534"/>
    <w:rsid w:val="00721E24"/>
    <w:rsid w:val="0072228E"/>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AB7"/>
    <w:rsid w:val="00813148"/>
    <w:rsid w:val="0081361E"/>
    <w:rsid w:val="00815604"/>
    <w:rsid w:val="0081711F"/>
    <w:rsid w:val="0081720D"/>
    <w:rsid w:val="00821CC0"/>
    <w:rsid w:val="008254DC"/>
    <w:rsid w:val="0082649F"/>
    <w:rsid w:val="00826808"/>
    <w:rsid w:val="008300EF"/>
    <w:rsid w:val="008321CE"/>
    <w:rsid w:val="00833BF1"/>
    <w:rsid w:val="00841B99"/>
    <w:rsid w:val="00844ED3"/>
    <w:rsid w:val="008459D3"/>
    <w:rsid w:val="008460D0"/>
    <w:rsid w:val="00852007"/>
    <w:rsid w:val="00861C25"/>
    <w:rsid w:val="008626FF"/>
    <w:rsid w:val="00862FAA"/>
    <w:rsid w:val="00865179"/>
    <w:rsid w:val="0086687C"/>
    <w:rsid w:val="008674C7"/>
    <w:rsid w:val="008778DD"/>
    <w:rsid w:val="00881049"/>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632A"/>
    <w:rsid w:val="008C71ED"/>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0F18"/>
    <w:rsid w:val="00927E45"/>
    <w:rsid w:val="00931DA9"/>
    <w:rsid w:val="00934044"/>
    <w:rsid w:val="00937BB2"/>
    <w:rsid w:val="00940F81"/>
    <w:rsid w:val="00942C78"/>
    <w:rsid w:val="00947EDA"/>
    <w:rsid w:val="00951AC2"/>
    <w:rsid w:val="0095258C"/>
    <w:rsid w:val="00952BE3"/>
    <w:rsid w:val="0095389F"/>
    <w:rsid w:val="00954CEA"/>
    <w:rsid w:val="009552BB"/>
    <w:rsid w:val="00961789"/>
    <w:rsid w:val="0097638D"/>
    <w:rsid w:val="009769C2"/>
    <w:rsid w:val="0098086C"/>
    <w:rsid w:val="00980E57"/>
    <w:rsid w:val="00982344"/>
    <w:rsid w:val="00982BA4"/>
    <w:rsid w:val="00982E71"/>
    <w:rsid w:val="009845B0"/>
    <w:rsid w:val="009873F0"/>
    <w:rsid w:val="0099068B"/>
    <w:rsid w:val="00992C73"/>
    <w:rsid w:val="0099326A"/>
    <w:rsid w:val="0099385C"/>
    <w:rsid w:val="009A2924"/>
    <w:rsid w:val="009A341E"/>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279F8"/>
    <w:rsid w:val="00A33784"/>
    <w:rsid w:val="00A33823"/>
    <w:rsid w:val="00A3621B"/>
    <w:rsid w:val="00A36701"/>
    <w:rsid w:val="00A40C91"/>
    <w:rsid w:val="00A423C5"/>
    <w:rsid w:val="00A4251F"/>
    <w:rsid w:val="00A42C6C"/>
    <w:rsid w:val="00A46C97"/>
    <w:rsid w:val="00A51313"/>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01AD"/>
    <w:rsid w:val="00B147FA"/>
    <w:rsid w:val="00B1601B"/>
    <w:rsid w:val="00B178E4"/>
    <w:rsid w:val="00B20EFC"/>
    <w:rsid w:val="00B235C1"/>
    <w:rsid w:val="00B23CC7"/>
    <w:rsid w:val="00B25256"/>
    <w:rsid w:val="00B2670D"/>
    <w:rsid w:val="00B2751F"/>
    <w:rsid w:val="00B314B0"/>
    <w:rsid w:val="00B32C80"/>
    <w:rsid w:val="00B375D6"/>
    <w:rsid w:val="00B42103"/>
    <w:rsid w:val="00B43696"/>
    <w:rsid w:val="00B46169"/>
    <w:rsid w:val="00B51776"/>
    <w:rsid w:val="00B535FA"/>
    <w:rsid w:val="00B55C63"/>
    <w:rsid w:val="00B570E3"/>
    <w:rsid w:val="00B5735A"/>
    <w:rsid w:val="00B60292"/>
    <w:rsid w:val="00B61986"/>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C78"/>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1795E"/>
    <w:rsid w:val="00D20C92"/>
    <w:rsid w:val="00D21C41"/>
    <w:rsid w:val="00D24540"/>
    <w:rsid w:val="00D2507F"/>
    <w:rsid w:val="00D25AD3"/>
    <w:rsid w:val="00D3061D"/>
    <w:rsid w:val="00D36BA0"/>
    <w:rsid w:val="00D3766E"/>
    <w:rsid w:val="00D417B7"/>
    <w:rsid w:val="00D436B2"/>
    <w:rsid w:val="00D439EE"/>
    <w:rsid w:val="00D451D4"/>
    <w:rsid w:val="00D46530"/>
    <w:rsid w:val="00D468EC"/>
    <w:rsid w:val="00D46ECC"/>
    <w:rsid w:val="00D55D64"/>
    <w:rsid w:val="00D607A4"/>
    <w:rsid w:val="00D61824"/>
    <w:rsid w:val="00D6289F"/>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1036"/>
    <w:rsid w:val="00DC1949"/>
    <w:rsid w:val="00DC3C4D"/>
    <w:rsid w:val="00DD19BE"/>
    <w:rsid w:val="00DD2CA6"/>
    <w:rsid w:val="00DD76D8"/>
    <w:rsid w:val="00DD7C95"/>
    <w:rsid w:val="00DE0927"/>
    <w:rsid w:val="00DE1D4C"/>
    <w:rsid w:val="00DE6D30"/>
    <w:rsid w:val="00DE72A1"/>
    <w:rsid w:val="00DF25B2"/>
    <w:rsid w:val="00DF2F5D"/>
    <w:rsid w:val="00DF7F31"/>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135"/>
    <w:rsid w:val="00E607E2"/>
    <w:rsid w:val="00E61DD8"/>
    <w:rsid w:val="00E64F97"/>
    <w:rsid w:val="00E745EC"/>
    <w:rsid w:val="00E76276"/>
    <w:rsid w:val="00E835A8"/>
    <w:rsid w:val="00E83BC4"/>
    <w:rsid w:val="00E83C1C"/>
    <w:rsid w:val="00E84AEB"/>
    <w:rsid w:val="00E912A4"/>
    <w:rsid w:val="00E944FB"/>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3078"/>
    <w:rsid w:val="00F5726A"/>
    <w:rsid w:val="00F6059E"/>
    <w:rsid w:val="00F61133"/>
    <w:rsid w:val="00F670A4"/>
    <w:rsid w:val="00F72E37"/>
    <w:rsid w:val="00F77391"/>
    <w:rsid w:val="00F77896"/>
    <w:rsid w:val="00F77C52"/>
    <w:rsid w:val="00F84A8B"/>
    <w:rsid w:val="00F85CEB"/>
    <w:rsid w:val="00F8611F"/>
    <w:rsid w:val="00F87F38"/>
    <w:rsid w:val="00F91317"/>
    <w:rsid w:val="00F919AC"/>
    <w:rsid w:val="00F94053"/>
    <w:rsid w:val="00F956AB"/>
    <w:rsid w:val="00F95D7D"/>
    <w:rsid w:val="00FA431D"/>
    <w:rsid w:val="00FB5021"/>
    <w:rsid w:val="00FC185E"/>
    <w:rsid w:val="00FD002A"/>
    <w:rsid w:val="00FD4F03"/>
    <w:rsid w:val="00FE0BED"/>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F3935"/>
  <w15:docId w15:val="{3EBACF65-8F0C-4299-9C67-2D767079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28"/>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F7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nwal@powergridind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41CCD-C6D2-47D5-807D-01F4171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81</cp:revision>
  <cp:lastPrinted>2020-01-23T11:18:00Z</cp:lastPrinted>
  <dcterms:created xsi:type="dcterms:W3CDTF">2020-10-21T07:39:00Z</dcterms:created>
  <dcterms:modified xsi:type="dcterms:W3CDTF">2025-07-16T13:11:00Z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2025-07-16T13:11:03Z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03b8fb70-aa8a-4c53-aa8f-d2a2b0086a4f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